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FD4B" w14:textId="77777777" w:rsidR="009469C4" w:rsidRPr="009469C4" w:rsidRDefault="00DA7C6C" w:rsidP="006B642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MT"/>
          <w:b/>
          <w:spacing w:val="80"/>
          <w:sz w:val="24"/>
          <w:szCs w:val="24"/>
        </w:rPr>
      </w:pPr>
      <w:r w:rsidRPr="009469C4">
        <w:rPr>
          <w:rFonts w:ascii="Book Antiqua" w:hAnsi="Book Antiqua" w:cs="ArialMT"/>
          <w:b/>
          <w:spacing w:val="80"/>
          <w:sz w:val="24"/>
          <w:szCs w:val="24"/>
        </w:rPr>
        <w:t>REGULAMIN OGÓLNY</w:t>
      </w:r>
    </w:p>
    <w:p w14:paraId="6AA6FA17" w14:textId="77777777" w:rsidR="009469C4" w:rsidRDefault="00DA7C6C" w:rsidP="006B642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MT"/>
          <w:b/>
        </w:rPr>
      </w:pPr>
      <w:r w:rsidRPr="009469C4">
        <w:rPr>
          <w:rFonts w:ascii="Book Antiqua" w:hAnsi="Book Antiqua" w:cs="ArialMT"/>
          <w:b/>
        </w:rPr>
        <w:t>WYDARZEŃ ODBYWAJĄCYCH SIĘ W RAMACH</w:t>
      </w:r>
      <w:r w:rsidR="006B642A" w:rsidRPr="009469C4">
        <w:rPr>
          <w:rFonts w:ascii="Book Antiqua" w:hAnsi="Book Antiqua" w:cs="ArialMT"/>
          <w:b/>
        </w:rPr>
        <w:t xml:space="preserve"> AKTYWNOŚCI </w:t>
      </w:r>
      <w:r w:rsidR="00DD0543" w:rsidRPr="009469C4">
        <w:rPr>
          <w:rFonts w:ascii="Book Antiqua" w:hAnsi="Book Antiqua" w:cs="ArialMT"/>
          <w:b/>
        </w:rPr>
        <w:t>STUDEN</w:t>
      </w:r>
      <w:r w:rsidR="009469C4">
        <w:rPr>
          <w:rFonts w:ascii="Book Antiqua" w:hAnsi="Book Antiqua" w:cs="ArialMT"/>
          <w:b/>
        </w:rPr>
        <w:t>TÓW</w:t>
      </w:r>
    </w:p>
    <w:p w14:paraId="22D52803" w14:textId="77777777" w:rsidR="005A4188" w:rsidRPr="009469C4" w:rsidRDefault="00DD0543" w:rsidP="006B642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MT"/>
          <w:b/>
        </w:rPr>
      </w:pPr>
      <w:r w:rsidRPr="009469C4">
        <w:rPr>
          <w:rFonts w:ascii="Book Antiqua" w:hAnsi="Book Antiqua" w:cs="ArialMT"/>
          <w:b/>
        </w:rPr>
        <w:t>POLITECHNIKI WROCŁAWSKIEJ</w:t>
      </w:r>
    </w:p>
    <w:p w14:paraId="29430A15" w14:textId="4E476BF8" w:rsidR="00861966" w:rsidRDefault="005A4188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Organizator</w:t>
      </w:r>
      <w:r w:rsidR="00DD0543" w:rsidRPr="0065729C">
        <w:rPr>
          <w:rFonts w:ascii="Book Antiqua" w:hAnsi="Book Antiqua" w:cs="Calibri"/>
          <w:color w:val="000000"/>
        </w:rPr>
        <w:t>em</w:t>
      </w:r>
      <w:r w:rsidR="001C6E17">
        <w:rPr>
          <w:rFonts w:ascii="Book Antiqua" w:hAnsi="Book Antiqua" w:cs="Calibri"/>
          <w:color w:val="000000"/>
        </w:rPr>
        <w:t xml:space="preserve"> W</w:t>
      </w:r>
      <w:r w:rsidRPr="0065729C">
        <w:rPr>
          <w:rFonts w:ascii="Book Antiqua" w:hAnsi="Book Antiqua" w:cs="Calibri"/>
          <w:color w:val="000000"/>
        </w:rPr>
        <w:t>ydarze</w:t>
      </w:r>
      <w:r w:rsidR="00DD0543" w:rsidRPr="0065729C">
        <w:rPr>
          <w:rFonts w:ascii="Book Antiqua" w:hAnsi="Book Antiqua" w:cs="Calibri"/>
          <w:color w:val="000000"/>
        </w:rPr>
        <w:t>nia</w:t>
      </w:r>
      <w:r w:rsidR="00861966">
        <w:rPr>
          <w:rFonts w:ascii="Book Antiqua" w:hAnsi="Book Antiqua" w:cs="Calibri"/>
          <w:color w:val="000000"/>
        </w:rPr>
        <w:t xml:space="preserve"> </w:t>
      </w:r>
      <w:r w:rsidR="00A24975">
        <w:rPr>
          <w:rFonts w:ascii="Book Antiqua" w:hAnsi="Book Antiqua" w:cs="Calibri"/>
          <w:color w:val="000000"/>
        </w:rPr>
        <w:t>„</w:t>
      </w:r>
      <w:r w:rsidR="00A24975" w:rsidRPr="00A24975">
        <w:rPr>
          <w:rFonts w:ascii="Book Antiqua" w:hAnsi="Book Antiqua" w:cs="Calibri"/>
          <w:i/>
          <w:iCs/>
          <w:color w:val="000000"/>
        </w:rPr>
        <w:t>Spotkanie na Politechnice Wrocławskiej w ramach Zimowych Warsztatów Naukowych promujące inżynierię kosmiczną</w:t>
      </w:r>
      <w:r w:rsidR="00A24975">
        <w:rPr>
          <w:rFonts w:ascii="Book Antiqua" w:hAnsi="Book Antiqua" w:cs="Calibri"/>
          <w:color w:val="000000"/>
        </w:rPr>
        <w:t>”</w:t>
      </w:r>
      <w:r w:rsidRPr="0065729C">
        <w:rPr>
          <w:rFonts w:ascii="Book Antiqua" w:hAnsi="Book Antiqua" w:cs="Calibri"/>
          <w:color w:val="000000"/>
        </w:rPr>
        <w:t xml:space="preserve"> </w:t>
      </w:r>
      <w:r w:rsidR="00DD0543" w:rsidRPr="0065729C">
        <w:rPr>
          <w:rFonts w:ascii="Book Antiqua" w:hAnsi="Book Antiqua" w:cs="Calibri"/>
          <w:color w:val="000000"/>
        </w:rPr>
        <w:t>jest</w:t>
      </w:r>
      <w:r w:rsidR="00A24975">
        <w:rPr>
          <w:rFonts w:ascii="Book Antiqua" w:hAnsi="Book Antiqua" w:cs="Calibri"/>
          <w:color w:val="000000"/>
        </w:rPr>
        <w:t xml:space="preserve"> </w:t>
      </w:r>
      <w:r w:rsidR="00861966">
        <w:rPr>
          <w:rFonts w:ascii="Book Antiqua" w:hAnsi="Book Antiqua" w:cs="Calibri"/>
          <w:color w:val="000000"/>
        </w:rPr>
        <w:t xml:space="preserve">Koło Naukowe </w:t>
      </w:r>
      <w:r w:rsidR="00A24975">
        <w:rPr>
          <w:rFonts w:ascii="Book Antiqua" w:hAnsi="Book Antiqua" w:cs="Calibri"/>
          <w:color w:val="000000"/>
        </w:rPr>
        <w:br/>
      </w:r>
      <w:proofErr w:type="spellStart"/>
      <w:r w:rsidR="00861966">
        <w:rPr>
          <w:rFonts w:ascii="Book Antiqua" w:hAnsi="Book Antiqua" w:cs="Calibri"/>
          <w:color w:val="000000"/>
        </w:rPr>
        <w:t>PWr</w:t>
      </w:r>
      <w:proofErr w:type="spellEnd"/>
      <w:r w:rsidR="00861966">
        <w:rPr>
          <w:rFonts w:ascii="Book Antiqua" w:hAnsi="Book Antiqua" w:cs="Calibri"/>
          <w:color w:val="000000"/>
        </w:rPr>
        <w:t xml:space="preserve"> </w:t>
      </w:r>
      <w:proofErr w:type="spellStart"/>
      <w:r w:rsidR="00861966">
        <w:rPr>
          <w:rFonts w:ascii="Book Antiqua" w:hAnsi="Book Antiqua" w:cs="Calibri"/>
          <w:color w:val="000000"/>
        </w:rPr>
        <w:t>Aerospace</w:t>
      </w:r>
      <w:proofErr w:type="spellEnd"/>
      <w:r w:rsidR="00861966">
        <w:rPr>
          <w:rFonts w:ascii="Book Antiqua" w:hAnsi="Book Antiqua" w:cs="Calibri"/>
          <w:color w:val="000000"/>
        </w:rPr>
        <w:t>,</w:t>
      </w:r>
    </w:p>
    <w:p w14:paraId="75CA5BCE" w14:textId="3A307DCE" w:rsidR="001977AF" w:rsidRPr="0065729C" w:rsidRDefault="009469C4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Wydarzenie</w:t>
      </w:r>
      <w:r w:rsidR="001977AF">
        <w:rPr>
          <w:rFonts w:ascii="Book Antiqua" w:hAnsi="Book Antiqua" w:cs="Calibri"/>
          <w:color w:val="000000"/>
        </w:rPr>
        <w:t xml:space="preserve"> odbędzie się w dniu </w:t>
      </w:r>
      <w:r w:rsidR="00861966">
        <w:rPr>
          <w:rFonts w:ascii="Book Antiqua" w:hAnsi="Book Antiqua" w:cs="Calibri"/>
          <w:color w:val="000000"/>
        </w:rPr>
        <w:t xml:space="preserve">24.03.22 </w:t>
      </w:r>
      <w:r>
        <w:rPr>
          <w:rFonts w:ascii="Book Antiqua" w:hAnsi="Book Antiqua" w:cs="Calibri"/>
          <w:color w:val="000000"/>
        </w:rPr>
        <w:t xml:space="preserve">od godz. </w:t>
      </w:r>
      <w:r w:rsidR="00861966">
        <w:rPr>
          <w:rFonts w:ascii="Book Antiqua" w:hAnsi="Book Antiqua" w:cs="Calibri"/>
          <w:color w:val="000000"/>
        </w:rPr>
        <w:t>10:00</w:t>
      </w:r>
      <w:r>
        <w:rPr>
          <w:rFonts w:ascii="Book Antiqua" w:hAnsi="Book Antiqua" w:cs="Calibri"/>
          <w:color w:val="000000"/>
        </w:rPr>
        <w:t xml:space="preserve"> w </w:t>
      </w:r>
      <w:r w:rsidR="001977AF">
        <w:rPr>
          <w:rFonts w:ascii="Book Antiqua" w:hAnsi="Book Antiqua" w:cs="Calibri"/>
          <w:color w:val="000000"/>
        </w:rPr>
        <w:t xml:space="preserve">bud. </w:t>
      </w:r>
      <w:r w:rsidR="00861966">
        <w:rPr>
          <w:rFonts w:ascii="Book Antiqua" w:hAnsi="Book Antiqua" w:cs="Calibri"/>
          <w:color w:val="000000"/>
        </w:rPr>
        <w:t xml:space="preserve">C-16 </w:t>
      </w:r>
      <w:r w:rsidR="00861966">
        <w:rPr>
          <w:rFonts w:ascii="Book Antiqua" w:hAnsi="Book Antiqua" w:cs="Calibri"/>
          <w:color w:val="000000"/>
        </w:rPr>
        <w:t>25.03.22</w:t>
      </w:r>
      <w:r w:rsidR="00861966">
        <w:rPr>
          <w:rFonts w:ascii="Book Antiqua" w:hAnsi="Book Antiqua" w:cs="Calibri"/>
          <w:color w:val="000000"/>
        </w:rPr>
        <w:t xml:space="preserve"> oraz w dniu 25.03.22</w:t>
      </w:r>
      <w:r w:rsidR="00861966">
        <w:rPr>
          <w:rFonts w:ascii="Book Antiqua" w:hAnsi="Book Antiqua" w:cs="Calibri"/>
          <w:color w:val="000000"/>
        </w:rPr>
        <w:t xml:space="preserve"> od godz. 10:00 w bud.</w:t>
      </w:r>
      <w:r w:rsidR="00861966">
        <w:rPr>
          <w:rFonts w:ascii="Book Antiqua" w:hAnsi="Book Antiqua" w:cs="Calibri"/>
          <w:color w:val="000000"/>
        </w:rPr>
        <w:t xml:space="preserve"> C-1</w:t>
      </w:r>
    </w:p>
    <w:p w14:paraId="6F30ED23" w14:textId="77777777" w:rsidR="009469C4" w:rsidRDefault="001C6E17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Udział w I</w:t>
      </w:r>
      <w:r w:rsidR="005A4188" w:rsidRPr="0065729C">
        <w:rPr>
          <w:rFonts w:ascii="Book Antiqua" w:hAnsi="Book Antiqua" w:cs="Calibri"/>
          <w:color w:val="000000"/>
        </w:rPr>
        <w:t>mprezie jest równoznaczny z akceptacją przez uczestnika niniejszego Regu</w:t>
      </w:r>
      <w:r w:rsidR="009469C4">
        <w:rPr>
          <w:rFonts w:ascii="Book Antiqua" w:hAnsi="Book Antiqua" w:cs="Calibri"/>
          <w:color w:val="000000"/>
        </w:rPr>
        <w:t>laminu,</w:t>
      </w:r>
    </w:p>
    <w:p w14:paraId="430648EE" w14:textId="77777777" w:rsidR="005A4188" w:rsidRPr="0065729C" w:rsidRDefault="009469C4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U</w:t>
      </w:r>
      <w:r w:rsidR="005A4188" w:rsidRPr="0065729C">
        <w:rPr>
          <w:rFonts w:ascii="Book Antiqua" w:hAnsi="Book Antiqua" w:cs="Calibri"/>
          <w:color w:val="000000"/>
        </w:rPr>
        <w:t>czestnik przyjmuje do wiadomości, że w przypadku niestosowania się do Regulaminu będzie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="005A4188" w:rsidRPr="0065729C">
        <w:rPr>
          <w:rFonts w:ascii="Book Antiqua" w:hAnsi="Book Antiqua" w:cs="Calibri"/>
          <w:color w:val="000000"/>
        </w:rPr>
        <w:t>pozbawiony pra</w:t>
      </w:r>
      <w:r w:rsidR="001C6E17">
        <w:rPr>
          <w:rFonts w:ascii="Book Antiqua" w:hAnsi="Book Antiqua" w:cs="Calibri"/>
          <w:color w:val="000000"/>
        </w:rPr>
        <w:t>wa do uczestnictwa w W</w:t>
      </w:r>
      <w:r>
        <w:rPr>
          <w:rFonts w:ascii="Book Antiqua" w:hAnsi="Book Antiqua" w:cs="Calibri"/>
          <w:color w:val="000000"/>
        </w:rPr>
        <w:t>ydarzeniu,</w:t>
      </w:r>
    </w:p>
    <w:p w14:paraId="2D0D3920" w14:textId="07A0F9C9" w:rsidR="005A4188" w:rsidRPr="0065729C" w:rsidRDefault="005A4188" w:rsidP="0086196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 xml:space="preserve">Za „uczestnictwo w </w:t>
      </w:r>
      <w:r w:rsidR="001C6E17">
        <w:rPr>
          <w:rFonts w:ascii="Book Antiqua" w:hAnsi="Book Antiqua" w:cs="Calibri"/>
          <w:color w:val="000000"/>
        </w:rPr>
        <w:t>W</w:t>
      </w:r>
      <w:r w:rsidR="00B84149">
        <w:rPr>
          <w:rFonts w:ascii="Book Antiqua" w:hAnsi="Book Antiqua" w:cs="Calibri"/>
          <w:color w:val="000000"/>
        </w:rPr>
        <w:t>ydarzeniu</w:t>
      </w:r>
      <w:r w:rsidRPr="0065729C">
        <w:rPr>
          <w:rFonts w:ascii="Book Antiqua" w:hAnsi="Book Antiqua" w:cs="Calibri"/>
          <w:color w:val="000000"/>
        </w:rPr>
        <w:t xml:space="preserve">” rozumie się uczestniczenie w </w:t>
      </w:r>
      <w:r w:rsidR="00861966">
        <w:rPr>
          <w:rFonts w:ascii="Book Antiqua" w:hAnsi="Book Antiqua" w:cs="Calibri"/>
          <w:color w:val="000000"/>
        </w:rPr>
        <w:t>prelekcjach oraz warsztatach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organizowany</w:t>
      </w:r>
      <w:r w:rsidR="001977AF">
        <w:rPr>
          <w:rFonts w:ascii="Book Antiqua" w:hAnsi="Book Antiqua" w:cs="Calibri"/>
          <w:color w:val="000000"/>
        </w:rPr>
        <w:t>ch</w:t>
      </w:r>
      <w:r w:rsidRPr="0065729C">
        <w:rPr>
          <w:rFonts w:ascii="Book Antiqua" w:hAnsi="Book Antiqua" w:cs="Calibri"/>
          <w:color w:val="000000"/>
        </w:rPr>
        <w:t xml:space="preserve"> przez</w:t>
      </w:r>
      <w:r w:rsidR="002F5355">
        <w:rPr>
          <w:rFonts w:ascii="Book Antiqua" w:hAnsi="Book Antiqua" w:cs="Calibri"/>
          <w:color w:val="000000"/>
        </w:rPr>
        <w:t xml:space="preserve"> </w:t>
      </w:r>
      <w:r w:rsidR="00861966">
        <w:rPr>
          <w:rFonts w:ascii="Book Antiqua" w:hAnsi="Book Antiqua" w:cs="Calibri"/>
          <w:color w:val="000000"/>
        </w:rPr>
        <w:t xml:space="preserve">Koło Naukowe </w:t>
      </w:r>
      <w:proofErr w:type="spellStart"/>
      <w:r w:rsidR="00861966">
        <w:rPr>
          <w:rFonts w:ascii="Book Antiqua" w:hAnsi="Book Antiqua" w:cs="Calibri"/>
          <w:color w:val="000000"/>
        </w:rPr>
        <w:t>PWr</w:t>
      </w:r>
      <w:proofErr w:type="spellEnd"/>
      <w:r w:rsidR="00861966">
        <w:rPr>
          <w:rFonts w:ascii="Book Antiqua" w:hAnsi="Book Antiqua" w:cs="Calibri"/>
          <w:color w:val="000000"/>
        </w:rPr>
        <w:t xml:space="preserve"> </w:t>
      </w:r>
      <w:proofErr w:type="spellStart"/>
      <w:r w:rsidR="00861966">
        <w:rPr>
          <w:rFonts w:ascii="Book Antiqua" w:hAnsi="Book Antiqua" w:cs="Calibri"/>
          <w:color w:val="000000"/>
        </w:rPr>
        <w:t>Aerospac</w:t>
      </w:r>
      <w:r w:rsidR="00861966">
        <w:rPr>
          <w:rFonts w:ascii="Book Antiqua" w:hAnsi="Book Antiqua" w:cs="Calibri"/>
          <w:color w:val="000000"/>
        </w:rPr>
        <w:t>e</w:t>
      </w:r>
      <w:proofErr w:type="spellEnd"/>
      <w:r w:rsidR="009469C4">
        <w:rPr>
          <w:rFonts w:ascii="Book Antiqua" w:hAnsi="Book Antiqua" w:cs="Calibri"/>
          <w:color w:val="000000"/>
        </w:rPr>
        <w:t>,</w:t>
      </w:r>
    </w:p>
    <w:p w14:paraId="6F554C86" w14:textId="4576ED4E" w:rsidR="005A4188" w:rsidRPr="0065729C" w:rsidRDefault="005A4188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</w:rPr>
      </w:pPr>
      <w:r w:rsidRPr="0065729C">
        <w:rPr>
          <w:rFonts w:ascii="Book Antiqua" w:hAnsi="Book Antiqua" w:cs="Calibri"/>
          <w:color w:val="000000"/>
        </w:rPr>
        <w:t>Wydarzeni</w:t>
      </w:r>
      <w:r w:rsidR="001977AF">
        <w:rPr>
          <w:rFonts w:ascii="Book Antiqua" w:hAnsi="Book Antiqua" w:cs="Calibri"/>
          <w:color w:val="000000"/>
        </w:rPr>
        <w:t>e</w:t>
      </w:r>
      <w:r w:rsidRPr="0065729C">
        <w:rPr>
          <w:rFonts w:ascii="Book Antiqua" w:hAnsi="Book Antiqua" w:cs="Calibri"/>
          <w:color w:val="000000"/>
        </w:rPr>
        <w:t xml:space="preserve"> odbywa się w miejsc</w:t>
      </w:r>
      <w:r w:rsidR="001977AF">
        <w:rPr>
          <w:rFonts w:ascii="Book Antiqua" w:hAnsi="Book Antiqua" w:cs="Calibri"/>
          <w:color w:val="000000"/>
        </w:rPr>
        <w:t>u</w:t>
      </w:r>
      <w:r w:rsidRPr="0065729C">
        <w:rPr>
          <w:rFonts w:ascii="Book Antiqua" w:hAnsi="Book Antiqua" w:cs="Calibri"/>
          <w:color w:val="000000"/>
        </w:rPr>
        <w:t xml:space="preserve"> i czasie określonym przez Organizatorów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 xml:space="preserve">i podanym do publicznej wiadomości </w:t>
      </w:r>
      <w:r w:rsidRPr="0065729C">
        <w:rPr>
          <w:rFonts w:ascii="Book Antiqua" w:hAnsi="Book Antiqua" w:cs="Calibri"/>
        </w:rPr>
        <w:t>na stronie</w:t>
      </w:r>
      <w:r w:rsidR="00DA7C6C" w:rsidRPr="0065729C">
        <w:rPr>
          <w:rFonts w:ascii="Book Antiqua" w:hAnsi="Book Antiqua" w:cs="Calibri"/>
        </w:rPr>
        <w:t xml:space="preserve"> </w:t>
      </w:r>
      <w:r w:rsidR="001C6E17">
        <w:rPr>
          <w:rFonts w:ascii="Book Antiqua" w:hAnsi="Book Antiqua" w:cs="Calibri"/>
        </w:rPr>
        <w:t xml:space="preserve">internetowej </w:t>
      </w:r>
      <w:r w:rsidR="001F32EF">
        <w:rPr>
          <w:rFonts w:ascii="Book Antiqua" w:hAnsi="Book Antiqua" w:cs="Calibri"/>
        </w:rPr>
        <w:t>Organizatora</w:t>
      </w:r>
      <w:r w:rsidRPr="0065729C">
        <w:rPr>
          <w:rFonts w:ascii="Book Antiqua" w:hAnsi="Book Antiqua" w:cs="Calibri"/>
        </w:rPr>
        <w:t xml:space="preserve">: </w:t>
      </w:r>
      <w:r w:rsidR="001F32EF">
        <w:rPr>
          <w:rFonts w:ascii="Book Antiqua" w:hAnsi="Book Antiqua" w:cs="Calibri"/>
        </w:rPr>
        <w:br/>
        <w:t>www.</w:t>
      </w:r>
      <w:r w:rsidR="001F32EF" w:rsidRPr="001F32EF">
        <w:rPr>
          <w:rFonts w:ascii="Book Antiqua" w:hAnsi="Book Antiqua" w:cs="Calibri"/>
        </w:rPr>
        <w:t>facebook.com/PWrAerospace</w:t>
      </w:r>
    </w:p>
    <w:p w14:paraId="3665B0F5" w14:textId="77777777" w:rsidR="005A4188" w:rsidRDefault="005A4188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</w:rPr>
      </w:pPr>
      <w:r w:rsidRPr="0065729C">
        <w:rPr>
          <w:rFonts w:ascii="Book Antiqua" w:hAnsi="Book Antiqua" w:cs="Calibri"/>
        </w:rPr>
        <w:t>Organizatorzy zapewniają uczestnikom be</w:t>
      </w:r>
      <w:r w:rsidR="001C6E17">
        <w:rPr>
          <w:rFonts w:ascii="Book Antiqua" w:hAnsi="Book Antiqua" w:cs="Calibri"/>
        </w:rPr>
        <w:t>zpłatny udział w tym W</w:t>
      </w:r>
      <w:r w:rsidR="00B84149">
        <w:rPr>
          <w:rFonts w:ascii="Book Antiqua" w:hAnsi="Book Antiqua" w:cs="Calibri"/>
        </w:rPr>
        <w:t>ydarzeniu,</w:t>
      </w:r>
      <w:r w:rsidR="00017C89">
        <w:rPr>
          <w:rFonts w:ascii="Book Antiqua" w:hAnsi="Book Antiqua" w:cs="Calibri"/>
        </w:rPr>
        <w:t xml:space="preserve"> </w:t>
      </w:r>
    </w:p>
    <w:p w14:paraId="27F8A4CB" w14:textId="0F091E63" w:rsidR="001C6E17" w:rsidRPr="001B05BF" w:rsidRDefault="00BB5933" w:rsidP="001B05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Uczestnikami I</w:t>
      </w:r>
      <w:r w:rsidRPr="0065729C">
        <w:rPr>
          <w:rFonts w:ascii="Book Antiqua" w:hAnsi="Book Antiqua" w:cs="Calibri"/>
          <w:color w:val="000000"/>
        </w:rPr>
        <w:t xml:space="preserve">mprezy </w:t>
      </w:r>
      <w:r w:rsidR="001B05BF">
        <w:rPr>
          <w:rFonts w:ascii="Book Antiqua" w:hAnsi="Book Antiqua" w:cs="Calibri"/>
          <w:color w:val="000000"/>
        </w:rPr>
        <w:t>będą osoby wcześniej zgłoszone i zapisane na listę prowadzoną przez organizatora,</w:t>
      </w:r>
    </w:p>
    <w:p w14:paraId="08D6B8C5" w14:textId="78BD677B" w:rsidR="004E6649" w:rsidRDefault="004E6649" w:rsidP="004E66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Uczestnik </w:t>
      </w:r>
      <w:r w:rsidR="00E10CBD">
        <w:rPr>
          <w:rFonts w:ascii="Book Antiqua" w:hAnsi="Book Antiqua" w:cs="Calibri"/>
          <w:color w:val="000000"/>
        </w:rPr>
        <w:t xml:space="preserve">Wydarzenia </w:t>
      </w:r>
      <w:r w:rsidRPr="00BC6237">
        <w:rPr>
          <w:rFonts w:ascii="Book Antiqua" w:hAnsi="Book Antiqua" w:cs="Calibri"/>
          <w:color w:val="000000"/>
        </w:rPr>
        <w:t>zobowiązany jest do bezwzględnego podporządkowywania się poleceniom Organizatora lub</w:t>
      </w:r>
      <w:r>
        <w:rPr>
          <w:rFonts w:ascii="Book Antiqua" w:hAnsi="Book Antiqua" w:cs="Calibri"/>
          <w:color w:val="000000"/>
        </w:rPr>
        <w:t xml:space="preserve"> osób przez niego upoważnionych,</w:t>
      </w:r>
    </w:p>
    <w:p w14:paraId="307B19CF" w14:textId="77777777" w:rsidR="00E10CBD" w:rsidRPr="00E10CBD" w:rsidRDefault="00E10CBD" w:rsidP="00E10CB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E10CBD">
        <w:rPr>
          <w:rFonts w:ascii="Book Antiqua" w:hAnsi="Book Antiqua" w:cs="Calibri"/>
          <w:color w:val="000000"/>
        </w:rPr>
        <w:t>Uczestnik zobowiązany jest przebywać w miejscu do tego wyznaczonym przez Organizatora,</w:t>
      </w:r>
    </w:p>
    <w:p w14:paraId="7D99F589" w14:textId="5E6EDF12" w:rsidR="004E6649" w:rsidRDefault="004E6649" w:rsidP="004E66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Na teren wszystkich W</w:t>
      </w:r>
      <w:r w:rsidRPr="0065729C">
        <w:rPr>
          <w:rFonts w:ascii="Book Antiqua" w:hAnsi="Book Antiqua" w:cs="Calibri"/>
          <w:color w:val="000000"/>
        </w:rPr>
        <w:t xml:space="preserve">ydarzeń </w:t>
      </w:r>
      <w:r>
        <w:rPr>
          <w:rFonts w:ascii="Book Antiqua" w:hAnsi="Book Antiqua" w:cs="Calibri"/>
          <w:color w:val="000000"/>
        </w:rPr>
        <w:t xml:space="preserve">organizowanych przez </w:t>
      </w:r>
      <w:r w:rsidR="00474B00" w:rsidRPr="00474B00">
        <w:rPr>
          <w:rFonts w:ascii="Book Antiqua" w:hAnsi="Book Antiqua" w:cs="Calibri"/>
          <w:color w:val="000000"/>
        </w:rPr>
        <w:t xml:space="preserve">Koło Naukowe </w:t>
      </w:r>
      <w:proofErr w:type="spellStart"/>
      <w:r w:rsidR="00474B00" w:rsidRPr="00474B00">
        <w:rPr>
          <w:rFonts w:ascii="Book Antiqua" w:hAnsi="Book Antiqua" w:cs="Calibri"/>
          <w:color w:val="000000"/>
        </w:rPr>
        <w:t>PWr</w:t>
      </w:r>
      <w:proofErr w:type="spellEnd"/>
      <w:r w:rsidR="00474B00" w:rsidRPr="00474B00">
        <w:rPr>
          <w:rFonts w:ascii="Book Antiqua" w:hAnsi="Book Antiqua" w:cs="Calibri"/>
          <w:color w:val="000000"/>
        </w:rPr>
        <w:t xml:space="preserve"> </w:t>
      </w:r>
      <w:proofErr w:type="spellStart"/>
      <w:r w:rsidR="00474B00" w:rsidRPr="00474B00">
        <w:rPr>
          <w:rFonts w:ascii="Book Antiqua" w:hAnsi="Book Antiqua" w:cs="Calibri"/>
          <w:color w:val="000000"/>
        </w:rPr>
        <w:t>Aerospace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nie wolno wnosić uczestnikom alkoholu (bez względu na rodzaj i opakowanie)</w:t>
      </w:r>
      <w:r>
        <w:rPr>
          <w:rFonts w:ascii="Book Antiqua" w:hAnsi="Book Antiqua" w:cs="Calibri"/>
          <w:color w:val="000000"/>
        </w:rPr>
        <w:t>, środków psychoaktywnych; jak również</w:t>
      </w:r>
      <w:r w:rsidRPr="0065729C">
        <w:rPr>
          <w:rFonts w:ascii="Book Antiqua" w:hAnsi="Book Antiqua" w:cs="Calibri"/>
          <w:color w:val="000000"/>
        </w:rPr>
        <w:t xml:space="preserve"> przedmiotów, które mogą potencjalnie </w:t>
      </w:r>
      <w:r>
        <w:rPr>
          <w:rFonts w:ascii="Book Antiqua" w:hAnsi="Book Antiqua" w:cs="Calibri"/>
          <w:color w:val="000000"/>
        </w:rPr>
        <w:t xml:space="preserve">lub bezpośrednio </w:t>
      </w:r>
      <w:r w:rsidRPr="0065729C">
        <w:rPr>
          <w:rFonts w:ascii="Book Antiqua" w:hAnsi="Book Antiqua" w:cs="Calibri"/>
          <w:color w:val="000000"/>
        </w:rPr>
        <w:t xml:space="preserve">stanowić zagrożenie </w:t>
      </w:r>
      <w:r>
        <w:rPr>
          <w:rFonts w:ascii="Book Antiqua" w:hAnsi="Book Antiqua" w:cs="Calibri"/>
          <w:color w:val="000000"/>
        </w:rPr>
        <w:t xml:space="preserve">dla </w:t>
      </w:r>
      <w:r w:rsidRPr="0065729C">
        <w:rPr>
          <w:rFonts w:ascii="Book Antiqua" w:hAnsi="Book Antiqua" w:cs="Calibri"/>
          <w:color w:val="000000"/>
        </w:rPr>
        <w:t>życia lub zdrowia innych uczestników</w:t>
      </w:r>
      <w:r w:rsidR="00474B00">
        <w:rPr>
          <w:rFonts w:ascii="Book Antiqua" w:hAnsi="Book Antiqua" w:cs="Calibri"/>
          <w:color w:val="000000"/>
        </w:rPr>
        <w:t>,</w:t>
      </w:r>
    </w:p>
    <w:p w14:paraId="166D72B9" w14:textId="77777777" w:rsidR="00B01CBD" w:rsidRPr="00B01CBD" w:rsidRDefault="00B01CBD" w:rsidP="00B01CB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65729C">
        <w:rPr>
          <w:rFonts w:ascii="Book Antiqua" w:hAnsi="Book Antiqua" w:cs="Calibri"/>
          <w:color w:val="000000"/>
        </w:rPr>
        <w:t xml:space="preserve">W przypadku uczestnictwa w </w:t>
      </w:r>
      <w:r>
        <w:rPr>
          <w:rFonts w:ascii="Book Antiqua" w:hAnsi="Book Antiqua" w:cs="Calibri"/>
          <w:color w:val="000000"/>
        </w:rPr>
        <w:t>W</w:t>
      </w:r>
      <w:r w:rsidRPr="0065729C">
        <w:rPr>
          <w:rFonts w:ascii="Book Antiqua" w:hAnsi="Book Antiqua" w:cs="Calibri"/>
          <w:color w:val="000000"/>
        </w:rPr>
        <w:t>ydarzeniu osoby pod wpływem środków odurzających, bądź alkoholu obowiązuje bezwzględne usunięc</w:t>
      </w:r>
      <w:r>
        <w:rPr>
          <w:rFonts w:ascii="Book Antiqua" w:hAnsi="Book Antiqua" w:cs="Calibri"/>
          <w:color w:val="000000"/>
        </w:rPr>
        <w:t>ie takiego uczestnika z terenu W</w:t>
      </w:r>
      <w:r w:rsidRPr="0065729C">
        <w:rPr>
          <w:rFonts w:ascii="Book Antiqua" w:hAnsi="Book Antiqua" w:cs="Calibri"/>
          <w:color w:val="000000"/>
        </w:rPr>
        <w:t xml:space="preserve">ydarzenia. Dodatkowo Organizator aktywności może </w:t>
      </w:r>
      <w:r>
        <w:rPr>
          <w:rFonts w:ascii="Book Antiqua" w:hAnsi="Book Antiqua" w:cs="Calibri"/>
          <w:color w:val="000000"/>
        </w:rPr>
        <w:t>podjąć wobec takiej osoby działania dyscyplinarne określone w innych przepisach,</w:t>
      </w:r>
    </w:p>
    <w:p w14:paraId="7FD6D0AF" w14:textId="77777777" w:rsidR="00B01CBD" w:rsidRPr="00B01CBD" w:rsidRDefault="00B01CBD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Organizator ma prawo o</w:t>
      </w:r>
      <w:r>
        <w:rPr>
          <w:rFonts w:ascii="Book Antiqua" w:hAnsi="Book Antiqua" w:cs="Calibri"/>
          <w:color w:val="000000"/>
        </w:rPr>
        <w:t>dmówić osobie wejścia na teren I</w:t>
      </w:r>
      <w:r w:rsidRPr="0065729C">
        <w:rPr>
          <w:rFonts w:ascii="Book Antiqua" w:hAnsi="Book Antiqua" w:cs="Calibri"/>
          <w:color w:val="000000"/>
        </w:rPr>
        <w:t>mprezy, jeśli stwierdzi się, że osoba ta</w:t>
      </w:r>
      <w:r>
        <w:rPr>
          <w:rFonts w:ascii="Book Antiqua" w:hAnsi="Book Antiqua" w:cs="Calibri"/>
          <w:color w:val="000000"/>
        </w:rPr>
        <w:t xml:space="preserve"> może</w:t>
      </w:r>
      <w:r w:rsidRPr="0065729C">
        <w:rPr>
          <w:rFonts w:ascii="Book Antiqua" w:hAnsi="Book Antiqua" w:cs="Calibri"/>
          <w:color w:val="000000"/>
        </w:rPr>
        <w:t xml:space="preserve"> zakłóca</w:t>
      </w:r>
      <w:r>
        <w:rPr>
          <w:rFonts w:ascii="Book Antiqua" w:hAnsi="Book Antiqua" w:cs="Calibri"/>
          <w:color w:val="000000"/>
        </w:rPr>
        <w:t>ć</w:t>
      </w:r>
      <w:r w:rsidRPr="0065729C">
        <w:rPr>
          <w:rFonts w:ascii="Book Antiqua" w:hAnsi="Book Antiqua" w:cs="Calibri"/>
          <w:color w:val="000000"/>
        </w:rPr>
        <w:t xml:space="preserve"> ład i porządek publiczny przed wejściem</w:t>
      </w:r>
      <w:r>
        <w:rPr>
          <w:rFonts w:ascii="Book Antiqua" w:hAnsi="Book Antiqua" w:cs="Calibri"/>
          <w:color w:val="000000"/>
        </w:rPr>
        <w:t xml:space="preserve"> na jej teren lub w jej pobliżu, jak również można</w:t>
      </w:r>
      <w:r w:rsidRPr="00BE34AA">
        <w:rPr>
          <w:rFonts w:ascii="Book Antiqua" w:eastAsia="Arial" w:hAnsi="Book Antiqua" w:cs="Arial"/>
          <w:lang w:eastAsia="pl-PL"/>
        </w:rPr>
        <w:t xml:space="preserve"> odm</w:t>
      </w:r>
      <w:r>
        <w:rPr>
          <w:rFonts w:ascii="Book Antiqua" w:eastAsia="Arial" w:hAnsi="Book Antiqua" w:cs="Arial"/>
          <w:lang w:eastAsia="pl-PL"/>
        </w:rPr>
        <w:t>ówić wstępu lub przebywania na I</w:t>
      </w:r>
      <w:r w:rsidRPr="00BE34AA">
        <w:rPr>
          <w:rFonts w:ascii="Book Antiqua" w:eastAsia="Arial" w:hAnsi="Book Antiqua" w:cs="Arial"/>
          <w:lang w:eastAsia="pl-PL"/>
        </w:rPr>
        <w:t>mprezie osobom, których wygląd zewnętrzny uniemożliwia dok</w:t>
      </w:r>
      <w:r>
        <w:rPr>
          <w:rFonts w:ascii="Book Antiqua" w:eastAsia="Arial" w:hAnsi="Book Antiqua" w:cs="Arial"/>
          <w:lang w:eastAsia="pl-PL"/>
        </w:rPr>
        <w:t>onanie identyfikacji tożsamości,</w:t>
      </w:r>
    </w:p>
    <w:p w14:paraId="6F10D397" w14:textId="77777777" w:rsidR="00B01CBD" w:rsidRPr="00B01CBD" w:rsidRDefault="00897315" w:rsidP="00D007C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B01CBD">
        <w:rPr>
          <w:rFonts w:ascii="Book Antiqua" w:hAnsi="Book Antiqua" w:cs="Calibri"/>
          <w:color w:val="000000"/>
        </w:rPr>
        <w:t>Każdy uczestnik dobrowolnie zgadza się na poddanie kontroli tożsamości, bagażu przeprowadzanej przez pracowników Organizatora</w:t>
      </w:r>
      <w:r w:rsidR="001C6E17" w:rsidRPr="00B01CBD">
        <w:rPr>
          <w:rFonts w:ascii="Book Antiqua" w:hAnsi="Book Antiqua" w:cs="Calibri"/>
          <w:color w:val="000000"/>
        </w:rPr>
        <w:t>, podczas wejścia na teren W</w:t>
      </w:r>
      <w:r w:rsidRPr="00B01CBD">
        <w:rPr>
          <w:rFonts w:ascii="Book Antiqua" w:hAnsi="Book Antiqua" w:cs="Calibri"/>
          <w:color w:val="000000"/>
        </w:rPr>
        <w:t>ydarzenia, jeśli taka będzie przeprowadzana,</w:t>
      </w:r>
    </w:p>
    <w:p w14:paraId="3B7F8BD0" w14:textId="7FAE2EA4" w:rsidR="00691CA9" w:rsidRPr="00691CA9" w:rsidRDefault="00691CA9" w:rsidP="001B05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691CA9">
        <w:rPr>
          <w:rFonts w:ascii="Book Antiqua" w:hAnsi="Book Antiqua" w:cs="ArialMT"/>
        </w:rPr>
        <w:t>Uczestnicy zobowiązani są korzystać z pomieszczeń sanitarnych wyłącznie zgodnie z ich przeznaczeniem.</w:t>
      </w:r>
    </w:p>
    <w:p w14:paraId="27236E4D" w14:textId="77777777" w:rsidR="008A3468" w:rsidRPr="008A3468" w:rsidRDefault="008A3468" w:rsidP="00A77ED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8A3468">
        <w:rPr>
          <w:rFonts w:ascii="Book Antiqua" w:hAnsi="Book Antiqua" w:cs="Calibri"/>
          <w:color w:val="000000"/>
        </w:rPr>
        <w:t xml:space="preserve">Uczestnik Imprezy ponosi pełną odpowiedzialność materialną za szkody wyrządzone przez niego na terenie Imprezy w stosunku do innych jej uczestników, jak i za szkody </w:t>
      </w:r>
      <w:r w:rsidRPr="008A3468">
        <w:rPr>
          <w:rFonts w:ascii="Book Antiqua" w:hAnsi="Book Antiqua" w:cs="Calibri"/>
          <w:color w:val="000000"/>
        </w:rPr>
        <w:lastRenderedPageBreak/>
        <w:t>wyrządzone w mieniu Organizatora lub osób trzecich, których mienie znajduje się na terenie Imprezy za zgodą Organizatora,</w:t>
      </w:r>
    </w:p>
    <w:p w14:paraId="022C8701" w14:textId="267C8AEF" w:rsidR="005A4188" w:rsidRPr="0065729C" w:rsidRDefault="005A4188" w:rsidP="0031426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BC6237">
        <w:rPr>
          <w:rFonts w:ascii="Book Antiqua" w:hAnsi="Book Antiqua" w:cs="Calibri"/>
          <w:color w:val="000000"/>
        </w:rPr>
        <w:t xml:space="preserve">W przypadku spowodowania zniszczeń przez uczestnika </w:t>
      </w:r>
      <w:r w:rsidR="008A3468">
        <w:rPr>
          <w:rFonts w:ascii="Book Antiqua" w:hAnsi="Book Antiqua" w:cs="Calibri"/>
          <w:color w:val="000000"/>
        </w:rPr>
        <w:t>W</w:t>
      </w:r>
      <w:r w:rsidR="008814C7">
        <w:rPr>
          <w:rFonts w:ascii="Book Antiqua" w:hAnsi="Book Antiqua" w:cs="Calibri"/>
          <w:color w:val="000000"/>
        </w:rPr>
        <w:t xml:space="preserve">ydarzenia </w:t>
      </w:r>
      <w:r w:rsidRPr="00BC6237">
        <w:rPr>
          <w:rFonts w:ascii="Book Antiqua" w:hAnsi="Book Antiqua" w:cs="Calibri"/>
          <w:color w:val="000000"/>
        </w:rPr>
        <w:t>zostaje sporządzony protokół incydentu,</w:t>
      </w:r>
      <w:r w:rsidR="00DA7C6C" w:rsidRPr="00BC6237">
        <w:rPr>
          <w:rFonts w:ascii="Book Antiqua" w:hAnsi="Book Antiqua" w:cs="Calibri"/>
          <w:color w:val="000000"/>
        </w:rPr>
        <w:t xml:space="preserve"> </w:t>
      </w:r>
      <w:r w:rsidR="00FF67A4" w:rsidRPr="00BC6237">
        <w:rPr>
          <w:rFonts w:ascii="Book Antiqua" w:hAnsi="Book Antiqua" w:cs="Calibri"/>
          <w:color w:val="000000"/>
        </w:rPr>
        <w:t>w</w:t>
      </w:r>
      <w:r w:rsidR="008814C7">
        <w:rPr>
          <w:rFonts w:ascii="Book Antiqua" w:hAnsi="Book Antiqua" w:cs="Calibri"/>
          <w:color w:val="000000"/>
        </w:rPr>
        <w:t xml:space="preserve"> </w:t>
      </w:r>
      <w:r w:rsidR="0065729C" w:rsidRPr="00BC6237">
        <w:rPr>
          <w:rFonts w:ascii="Book Antiqua" w:hAnsi="Book Antiqua" w:cs="Calibri"/>
          <w:color w:val="000000"/>
        </w:rPr>
        <w:t xml:space="preserve">którym </w:t>
      </w:r>
      <w:r w:rsidR="005D7613" w:rsidRPr="00BC6237">
        <w:rPr>
          <w:rFonts w:ascii="Book Antiqua" w:hAnsi="Book Antiqua" w:cs="Calibri"/>
        </w:rPr>
        <w:t>sprawca</w:t>
      </w:r>
      <w:r w:rsidR="005D7613" w:rsidRPr="00BC6237">
        <w:rPr>
          <w:rFonts w:ascii="Book Antiqua" w:hAnsi="Book Antiqua" w:cs="Calibri"/>
          <w:color w:val="000000"/>
        </w:rPr>
        <w:t xml:space="preserve"> </w:t>
      </w:r>
      <w:r w:rsidR="008814C7">
        <w:rPr>
          <w:rFonts w:ascii="Book Antiqua" w:hAnsi="Book Antiqua" w:cs="Calibri"/>
          <w:color w:val="000000"/>
        </w:rPr>
        <w:t xml:space="preserve">będzie </w:t>
      </w:r>
      <w:r w:rsidRPr="00BC6237">
        <w:rPr>
          <w:rFonts w:ascii="Book Antiqua" w:hAnsi="Book Antiqua" w:cs="Calibri"/>
          <w:color w:val="000000"/>
        </w:rPr>
        <w:t>zobowiąz</w:t>
      </w:r>
      <w:r w:rsidR="008814C7">
        <w:rPr>
          <w:rFonts w:ascii="Book Antiqua" w:hAnsi="Book Antiqua" w:cs="Calibri"/>
          <w:color w:val="000000"/>
        </w:rPr>
        <w:t xml:space="preserve">any </w:t>
      </w:r>
      <w:r w:rsidRPr="00BC6237">
        <w:rPr>
          <w:rFonts w:ascii="Book Antiqua" w:hAnsi="Book Antiqua" w:cs="Calibri"/>
          <w:color w:val="000000"/>
        </w:rPr>
        <w:t>do pokrycia kosztów</w:t>
      </w:r>
      <w:r w:rsidR="008814C7">
        <w:rPr>
          <w:rFonts w:ascii="Book Antiqua" w:hAnsi="Book Antiqua" w:cs="Calibri"/>
          <w:color w:val="000000"/>
        </w:rPr>
        <w:t xml:space="preserve"> wyrządzonych szkód</w:t>
      </w:r>
      <w:r w:rsidRPr="00BC6237">
        <w:rPr>
          <w:rFonts w:ascii="Book Antiqua" w:hAnsi="Book Antiqua" w:cs="Calibri"/>
          <w:color w:val="000000"/>
        </w:rPr>
        <w:t>. W przypadku umyślnego</w:t>
      </w:r>
      <w:r w:rsidR="00DA7C6C" w:rsidRPr="00BC6237">
        <w:rPr>
          <w:rFonts w:ascii="Book Antiqua" w:hAnsi="Book Antiqua" w:cs="Calibri"/>
          <w:color w:val="000000"/>
        </w:rPr>
        <w:t xml:space="preserve"> </w:t>
      </w:r>
      <w:r w:rsidRPr="00BC6237">
        <w:rPr>
          <w:rFonts w:ascii="Book Antiqua" w:hAnsi="Book Antiqua" w:cs="Calibri"/>
          <w:color w:val="000000"/>
        </w:rPr>
        <w:t>spowodowania zniszczeń</w:t>
      </w:r>
      <w:r w:rsidR="008814C7">
        <w:rPr>
          <w:rFonts w:ascii="Book Antiqua" w:hAnsi="Book Antiqua" w:cs="Calibri"/>
          <w:color w:val="000000"/>
        </w:rPr>
        <w:t>,</w:t>
      </w:r>
      <w:r w:rsidRPr="00BC6237">
        <w:rPr>
          <w:rFonts w:ascii="Book Antiqua" w:hAnsi="Book Antiqua" w:cs="Calibri"/>
          <w:color w:val="000000"/>
        </w:rPr>
        <w:t xml:space="preserve"> po spisaniu protokołu nast</w:t>
      </w:r>
      <w:r w:rsidR="008A3468">
        <w:rPr>
          <w:rFonts w:ascii="Book Antiqua" w:hAnsi="Book Antiqua" w:cs="Calibri"/>
          <w:color w:val="000000"/>
        </w:rPr>
        <w:t>ąpi natychmiastowe wydalenie z W</w:t>
      </w:r>
      <w:r w:rsidRPr="00BC6237">
        <w:rPr>
          <w:rFonts w:ascii="Book Antiqua" w:hAnsi="Book Antiqua" w:cs="Calibri"/>
          <w:color w:val="000000"/>
        </w:rPr>
        <w:t>ydarzenia,</w:t>
      </w:r>
      <w:r w:rsidR="00DA7C6C" w:rsidRPr="00BC6237">
        <w:rPr>
          <w:rFonts w:ascii="Book Antiqua" w:hAnsi="Book Antiqua" w:cs="Calibri"/>
          <w:color w:val="000000"/>
        </w:rPr>
        <w:t xml:space="preserve"> zg</w:t>
      </w:r>
      <w:r w:rsidRPr="00BC6237">
        <w:rPr>
          <w:rFonts w:ascii="Book Antiqua" w:hAnsi="Book Antiqua" w:cs="Calibri"/>
          <w:color w:val="000000"/>
        </w:rPr>
        <w:t xml:space="preserve">odnie z </w:t>
      </w:r>
      <w:r w:rsidR="0065729C" w:rsidRPr="00BC6237">
        <w:rPr>
          <w:rFonts w:ascii="Book Antiqua" w:hAnsi="Book Antiqua" w:cs="Calibri"/>
          <w:color w:val="000000"/>
        </w:rPr>
        <w:t>wcześniej opisanymi zasadami</w:t>
      </w:r>
      <w:r w:rsidR="008814C7">
        <w:rPr>
          <w:rFonts w:ascii="Book Antiqua" w:hAnsi="Book Antiqua" w:cs="Calibri"/>
          <w:color w:val="000000"/>
        </w:rPr>
        <w:t>,</w:t>
      </w:r>
    </w:p>
    <w:p w14:paraId="0143DDCD" w14:textId="77777777" w:rsidR="005A4188" w:rsidRPr="0065729C" w:rsidRDefault="005A4188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Organizatorzy nie biorą odpowiedzialności za skutki i konsekwencje czynów, będące wynikiem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 xml:space="preserve">nie przestrzegania </w:t>
      </w:r>
      <w:r w:rsidR="008814C7">
        <w:rPr>
          <w:rFonts w:ascii="Book Antiqua" w:hAnsi="Book Antiqua" w:cs="Calibri"/>
          <w:color w:val="000000"/>
        </w:rPr>
        <w:t>postanowień oraz zarządzeń O</w:t>
      </w:r>
      <w:r w:rsidRPr="0065729C">
        <w:rPr>
          <w:rFonts w:ascii="Book Antiqua" w:hAnsi="Book Antiqua" w:cs="Calibri"/>
          <w:color w:val="000000"/>
        </w:rPr>
        <w:t>rganizatorów i poleceń służb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odpowiedzialny</w:t>
      </w:r>
      <w:r w:rsidR="008814C7">
        <w:rPr>
          <w:rFonts w:ascii="Book Antiqua" w:hAnsi="Book Antiqua" w:cs="Calibri"/>
          <w:color w:val="000000"/>
        </w:rPr>
        <w:t>ch za bezpieczeństwo i porządek,</w:t>
      </w:r>
    </w:p>
    <w:p w14:paraId="23A0A9F0" w14:textId="77777777" w:rsidR="005A4188" w:rsidRDefault="005A4188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Rozstrzyganie wszelkich sporów i podejmowanie decyzji, o których niniejszy Regulamin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nie traktuje, jak również prawo do interpretowania wszystkich zapisów niniejszego Regulaminu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przy</w:t>
      </w:r>
      <w:r w:rsidR="008814C7">
        <w:rPr>
          <w:rFonts w:ascii="Book Antiqua" w:hAnsi="Book Antiqua" w:cs="Calibri"/>
          <w:color w:val="000000"/>
        </w:rPr>
        <w:t>sługuje wyłącznie Organizatorom,</w:t>
      </w:r>
    </w:p>
    <w:p w14:paraId="65A429F5" w14:textId="77777777" w:rsidR="00903131" w:rsidRPr="00903131" w:rsidRDefault="00903131" w:rsidP="00B84149">
      <w:pPr>
        <w:pStyle w:val="ListParagraph"/>
        <w:numPr>
          <w:ilvl w:val="0"/>
          <w:numId w:val="32"/>
        </w:numPr>
        <w:spacing w:after="0"/>
        <w:ind w:left="426"/>
        <w:jc w:val="both"/>
        <w:rPr>
          <w:rFonts w:ascii="Book Antiqua" w:hAnsi="Book Antiqua" w:cs="ArialMT"/>
        </w:rPr>
      </w:pPr>
      <w:r w:rsidRPr="0065729C">
        <w:rPr>
          <w:rFonts w:ascii="Book Antiqua" w:hAnsi="Book Antiqua" w:cs="Calibri"/>
          <w:color w:val="000000"/>
        </w:rPr>
        <w:t>Organizator zast</w:t>
      </w:r>
      <w:r>
        <w:rPr>
          <w:rFonts w:ascii="Book Antiqua" w:hAnsi="Book Antiqua" w:cs="Calibri"/>
          <w:color w:val="000000"/>
        </w:rPr>
        <w:t>rzega sobie prawo do odwołania I</w:t>
      </w:r>
      <w:r w:rsidRPr="0065729C">
        <w:rPr>
          <w:rFonts w:ascii="Book Antiqua" w:hAnsi="Book Antiqua" w:cs="Calibri"/>
          <w:color w:val="000000"/>
        </w:rPr>
        <w:t>mprezy lub zmiany miejsca i/lub terminu, jeśli będzie to wynikało z</w:t>
      </w:r>
      <w:r>
        <w:rPr>
          <w:rFonts w:ascii="Book Antiqua" w:hAnsi="Book Antiqua" w:cs="Calibri"/>
          <w:color w:val="000000"/>
        </w:rPr>
        <w:t xml:space="preserve"> przyczyn od niego niezależnych,</w:t>
      </w:r>
    </w:p>
    <w:p w14:paraId="65EA7787" w14:textId="77777777" w:rsidR="0065729C" w:rsidRPr="00903131" w:rsidRDefault="00BC6237" w:rsidP="00BF792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903131">
        <w:rPr>
          <w:rFonts w:ascii="Book Antiqua" w:hAnsi="Book Antiqua" w:cs="ArialMT"/>
        </w:rPr>
        <w:t>P</w:t>
      </w:r>
      <w:r w:rsidR="0065729C" w:rsidRPr="00903131">
        <w:rPr>
          <w:rFonts w:ascii="Book Antiqua" w:hAnsi="Book Antiqua" w:cs="ArialMT"/>
        </w:rPr>
        <w:t>rzewiduje się możliwość wcześniejsz</w:t>
      </w:r>
      <w:r w:rsidR="00B84149" w:rsidRPr="00903131">
        <w:rPr>
          <w:rFonts w:ascii="Book Antiqua" w:hAnsi="Book Antiqua" w:cs="ArialMT"/>
        </w:rPr>
        <w:t xml:space="preserve">ego zakończenia </w:t>
      </w:r>
      <w:r w:rsidR="008A3468" w:rsidRPr="00903131">
        <w:rPr>
          <w:rFonts w:ascii="Book Antiqua" w:hAnsi="Book Antiqua" w:cs="ArialMT"/>
        </w:rPr>
        <w:t>I</w:t>
      </w:r>
      <w:r w:rsidR="00B84149" w:rsidRPr="00903131">
        <w:rPr>
          <w:rFonts w:ascii="Book Antiqua" w:hAnsi="Book Antiqua" w:cs="ArialMT"/>
        </w:rPr>
        <w:t>mprezy, jeśli O</w:t>
      </w:r>
      <w:r w:rsidR="0065729C" w:rsidRPr="00903131">
        <w:rPr>
          <w:rFonts w:ascii="Book Antiqua" w:hAnsi="Book Antiqua" w:cs="ArialMT"/>
        </w:rPr>
        <w:t>rganizator lub inna upoważniona osoba uzna, że może być zagrożo</w:t>
      </w:r>
      <w:r w:rsidR="008A3468" w:rsidRPr="00903131">
        <w:rPr>
          <w:rFonts w:ascii="Book Antiqua" w:hAnsi="Book Antiqua" w:cs="ArialMT"/>
        </w:rPr>
        <w:t>ne zdrowie i życie uczestników I</w:t>
      </w:r>
      <w:r w:rsidR="0065729C" w:rsidRPr="00903131">
        <w:rPr>
          <w:rFonts w:ascii="Book Antiqua" w:hAnsi="Book Antiqua" w:cs="ArialMT"/>
        </w:rPr>
        <w:t>mprezy,</w:t>
      </w:r>
    </w:p>
    <w:p w14:paraId="6EF85E31" w14:textId="77777777" w:rsidR="00B84149" w:rsidRPr="00B84149" w:rsidRDefault="00897315" w:rsidP="00B841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Jeśli O</w:t>
      </w:r>
      <w:r w:rsidR="00B84149" w:rsidRPr="00BC6237">
        <w:rPr>
          <w:rFonts w:ascii="Book Antiqua" w:hAnsi="Book Antiqua" w:cs="Calibri"/>
          <w:color w:val="000000"/>
        </w:rPr>
        <w:t>rganizator wyznaczy strefy ograniczonego wejścia np. strefę techniczną przeznaczoną na sprzęt i dla obsługi, to wejście ta</w:t>
      </w:r>
      <w:r w:rsidR="008A3468">
        <w:rPr>
          <w:rFonts w:ascii="Book Antiqua" w:hAnsi="Book Antiqua" w:cs="Calibri"/>
          <w:color w:val="000000"/>
        </w:rPr>
        <w:t>m nieupoważnionych uczestników W</w:t>
      </w:r>
      <w:r w:rsidR="00B84149" w:rsidRPr="00BC6237">
        <w:rPr>
          <w:rFonts w:ascii="Book Antiqua" w:hAnsi="Book Antiqua" w:cs="Calibri"/>
          <w:color w:val="000000"/>
        </w:rPr>
        <w:t>ydarze</w:t>
      </w:r>
      <w:r w:rsidR="00B84149">
        <w:rPr>
          <w:rFonts w:ascii="Book Antiqua" w:hAnsi="Book Antiqua" w:cs="Calibri"/>
          <w:color w:val="000000"/>
        </w:rPr>
        <w:t>nia jest zabronione,</w:t>
      </w:r>
    </w:p>
    <w:p w14:paraId="49426A12" w14:textId="77777777" w:rsidR="00BE34AA" w:rsidRPr="00BE34AA" w:rsidRDefault="001C6E17" w:rsidP="00B84149">
      <w:pPr>
        <w:pStyle w:val="ListParagraph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Arial" w:hAnsi="Book Antiqua" w:cs="Arial"/>
          <w:lang w:eastAsia="pl-PL"/>
        </w:rPr>
      </w:pPr>
      <w:r>
        <w:rPr>
          <w:rFonts w:ascii="Book Antiqua" w:eastAsia="Arial" w:hAnsi="Book Antiqua" w:cs="Arial"/>
          <w:lang w:eastAsia="pl-PL"/>
        </w:rPr>
        <w:t xml:space="preserve">Zabrania się używania otwartego ognia, palenia tytoniu oraz </w:t>
      </w:r>
      <w:proofErr w:type="spellStart"/>
      <w:r>
        <w:rPr>
          <w:rFonts w:ascii="Book Antiqua" w:eastAsia="Arial" w:hAnsi="Book Antiqua" w:cs="Arial"/>
          <w:lang w:eastAsia="pl-PL"/>
        </w:rPr>
        <w:t>e’papierosów</w:t>
      </w:r>
      <w:proofErr w:type="spellEnd"/>
      <w:r>
        <w:rPr>
          <w:rFonts w:ascii="Book Antiqua" w:eastAsia="Arial" w:hAnsi="Book Antiqua" w:cs="Arial"/>
          <w:lang w:eastAsia="pl-PL"/>
        </w:rPr>
        <w:t xml:space="preserve"> w budynkach Uczelni; u</w:t>
      </w:r>
      <w:r w:rsidR="008A3468">
        <w:rPr>
          <w:rFonts w:ascii="Book Antiqua" w:eastAsia="Arial" w:hAnsi="Book Antiqua" w:cs="Arial"/>
          <w:lang w:eastAsia="pl-PL"/>
        </w:rPr>
        <w:t>czestnik I</w:t>
      </w:r>
      <w:r w:rsidR="00BE34AA" w:rsidRPr="00BE34AA">
        <w:rPr>
          <w:rFonts w:ascii="Book Antiqua" w:eastAsia="Arial" w:hAnsi="Book Antiqua" w:cs="Arial"/>
          <w:lang w:eastAsia="pl-PL"/>
        </w:rPr>
        <w:t xml:space="preserve">mprezy w razie zauważenia pożaru lub jakiegokolwiek innego zagrożenia </w:t>
      </w:r>
      <w:r w:rsidR="008A3468">
        <w:rPr>
          <w:rFonts w:ascii="Book Antiqua" w:eastAsia="Arial" w:hAnsi="Book Antiqua" w:cs="Arial"/>
          <w:lang w:eastAsia="pl-PL"/>
        </w:rPr>
        <w:t>dla osób lub mienia na terenie I</w:t>
      </w:r>
      <w:r w:rsidR="00BE34AA" w:rsidRPr="00BE34AA">
        <w:rPr>
          <w:rFonts w:ascii="Book Antiqua" w:eastAsia="Arial" w:hAnsi="Book Antiqua" w:cs="Arial"/>
          <w:lang w:eastAsia="pl-PL"/>
        </w:rPr>
        <w:t xml:space="preserve">mprezy obowiązany jest natychmiast powiadomić </w:t>
      </w:r>
      <w:r w:rsidR="00897315">
        <w:rPr>
          <w:rFonts w:ascii="Book Antiqua" w:eastAsia="Arial" w:hAnsi="Book Antiqua" w:cs="Arial"/>
          <w:lang w:eastAsia="pl-PL"/>
        </w:rPr>
        <w:t>O</w:t>
      </w:r>
      <w:r w:rsidR="00BE34AA" w:rsidRPr="00BE34AA">
        <w:rPr>
          <w:rFonts w:ascii="Book Antiqua" w:eastAsia="Arial" w:hAnsi="Book Antiqua" w:cs="Arial"/>
          <w:lang w:eastAsia="pl-PL"/>
        </w:rPr>
        <w:t>rgan</w:t>
      </w:r>
      <w:r w:rsidR="008A3468">
        <w:rPr>
          <w:rFonts w:ascii="Book Antiqua" w:eastAsia="Arial" w:hAnsi="Book Antiqua" w:cs="Arial"/>
          <w:lang w:eastAsia="pl-PL"/>
        </w:rPr>
        <w:t>izatorów lub służbę porządkową W</w:t>
      </w:r>
      <w:r w:rsidR="00BE34AA" w:rsidRPr="00BE34AA">
        <w:rPr>
          <w:rFonts w:ascii="Book Antiqua" w:eastAsia="Arial" w:hAnsi="Book Antiqua" w:cs="Arial"/>
          <w:lang w:eastAsia="pl-PL"/>
        </w:rPr>
        <w:t>ydarzenia,</w:t>
      </w:r>
    </w:p>
    <w:p w14:paraId="13EC2084" w14:textId="77777777" w:rsidR="00311BEE" w:rsidRPr="00BE34AA" w:rsidRDefault="00311BEE" w:rsidP="00311BEE">
      <w:pPr>
        <w:pStyle w:val="ListParagraph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Arial" w:hAnsi="Book Antiqua" w:cs="Arial"/>
          <w:lang w:eastAsia="pl-PL"/>
        </w:rPr>
      </w:pPr>
      <w:r w:rsidRPr="00BE34AA">
        <w:rPr>
          <w:rFonts w:ascii="Book Antiqua" w:eastAsia="Arial" w:hAnsi="Book Antiqua" w:cs="Arial"/>
          <w:lang w:eastAsia="pl-PL"/>
        </w:rPr>
        <w:t xml:space="preserve">Zabronione jest zastawianie lub tarasowanie wyjść i dróg ewakuacyjnych, dróg dojazdowych dla służb ratowniczych oraz hydrantów, a także innych urządzeń, które są niezbędne w przypadku prowadzenia akcji ratowniczej lub gaśniczej podczas </w:t>
      </w:r>
      <w:r>
        <w:rPr>
          <w:rFonts w:ascii="Book Antiqua" w:eastAsia="Arial" w:hAnsi="Book Antiqua" w:cs="Arial"/>
          <w:lang w:eastAsia="pl-PL"/>
        </w:rPr>
        <w:t>I</w:t>
      </w:r>
      <w:r w:rsidRPr="00BE34AA">
        <w:rPr>
          <w:rFonts w:ascii="Book Antiqua" w:eastAsia="Arial" w:hAnsi="Book Antiqua" w:cs="Arial"/>
          <w:lang w:eastAsia="pl-PL"/>
        </w:rPr>
        <w:t>mprezy</w:t>
      </w:r>
      <w:r>
        <w:rPr>
          <w:rFonts w:ascii="Book Antiqua" w:eastAsia="Arial" w:hAnsi="Book Antiqua" w:cs="Arial"/>
          <w:lang w:eastAsia="pl-PL"/>
        </w:rPr>
        <w:t>,</w:t>
      </w:r>
    </w:p>
    <w:p w14:paraId="291C1C91" w14:textId="5E70A1CF" w:rsidR="003867A7" w:rsidRPr="00474B00" w:rsidRDefault="00D56071" w:rsidP="00474B00">
      <w:pPr>
        <w:pStyle w:val="ListParagraph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Calibri" w:hAnsi="Book Antiqua" w:cs="Arial"/>
          <w:strike/>
          <w:lang w:eastAsia="pl-PL"/>
        </w:rPr>
      </w:pPr>
      <w:r w:rsidRPr="00BE34AA">
        <w:rPr>
          <w:rFonts w:ascii="Book Antiqua" w:eastAsia="Arial" w:hAnsi="Book Antiqua" w:cs="Arial"/>
          <w:lang w:eastAsia="pl-PL"/>
        </w:rPr>
        <w:t xml:space="preserve">Organizator może utrwalać przebieg </w:t>
      </w:r>
      <w:r w:rsidR="008A3468">
        <w:rPr>
          <w:rFonts w:ascii="Book Antiqua" w:eastAsia="Arial" w:hAnsi="Book Antiqua" w:cs="Arial"/>
          <w:lang w:eastAsia="pl-PL"/>
        </w:rPr>
        <w:t>W</w:t>
      </w:r>
      <w:r w:rsidR="00B84149">
        <w:rPr>
          <w:rFonts w:ascii="Book Antiqua" w:eastAsia="Arial" w:hAnsi="Book Antiqua" w:cs="Arial"/>
          <w:lang w:eastAsia="pl-PL"/>
        </w:rPr>
        <w:t>ydarzenia</w:t>
      </w:r>
      <w:r w:rsidR="00B74153" w:rsidRPr="00BE34AA">
        <w:rPr>
          <w:rFonts w:ascii="Book Antiqua" w:eastAsia="Arial" w:hAnsi="Book Antiqua" w:cs="Arial"/>
          <w:lang w:eastAsia="pl-PL"/>
        </w:rPr>
        <w:t xml:space="preserve"> </w:t>
      </w:r>
      <w:r w:rsidRPr="00BE34AA">
        <w:rPr>
          <w:rFonts w:ascii="Book Antiqua" w:eastAsia="Arial" w:hAnsi="Book Antiqua" w:cs="Arial"/>
          <w:lang w:eastAsia="pl-PL"/>
        </w:rPr>
        <w:t xml:space="preserve">dla celów marketingowych, dokumentacyjnych lub reklamowo-promocyjnych. Organizator lub osoby przez niego upoważnione mogą korzystać z takiego nagrania lub jego fragmentu, w tym przedstawiającego wizerunek </w:t>
      </w:r>
      <w:r w:rsidR="00B74153" w:rsidRPr="00BE34AA">
        <w:rPr>
          <w:rFonts w:ascii="Book Antiqua" w:eastAsia="Arial" w:hAnsi="Book Antiqua" w:cs="Arial"/>
          <w:lang w:eastAsia="pl-PL"/>
        </w:rPr>
        <w:t xml:space="preserve">uczestnika </w:t>
      </w:r>
      <w:r w:rsidRPr="00BE34AA">
        <w:rPr>
          <w:rFonts w:ascii="Book Antiqua" w:eastAsia="Arial" w:hAnsi="Book Antiqua" w:cs="Arial"/>
          <w:lang w:eastAsia="pl-PL"/>
        </w:rPr>
        <w:t xml:space="preserve">lub innej osoby przebywającej na </w:t>
      </w:r>
      <w:r w:rsidR="008A3468">
        <w:rPr>
          <w:rFonts w:ascii="Book Antiqua" w:eastAsia="Arial" w:hAnsi="Book Antiqua" w:cs="Arial"/>
          <w:lang w:eastAsia="pl-PL"/>
        </w:rPr>
        <w:t>terenie I</w:t>
      </w:r>
      <w:r w:rsidR="00B74153" w:rsidRPr="00BE34AA">
        <w:rPr>
          <w:rFonts w:ascii="Book Antiqua" w:eastAsia="Arial" w:hAnsi="Book Antiqua" w:cs="Arial"/>
          <w:lang w:eastAsia="pl-PL"/>
        </w:rPr>
        <w:t>mprezy</w:t>
      </w:r>
      <w:r w:rsidRPr="00BE34AA">
        <w:rPr>
          <w:rFonts w:ascii="Book Antiqua" w:eastAsia="Arial" w:hAnsi="Book Antiqua" w:cs="Arial"/>
          <w:lang w:eastAsia="pl-PL"/>
        </w:rPr>
        <w:t>, bez ograniczeń czasowych i terytorialnych, bez konieczności zapłaty</w:t>
      </w:r>
      <w:r w:rsidR="008A3468">
        <w:rPr>
          <w:rFonts w:ascii="Book Antiqua" w:eastAsia="Arial" w:hAnsi="Book Antiqua" w:cs="Arial"/>
          <w:lang w:eastAsia="pl-PL"/>
        </w:rPr>
        <w:t xml:space="preserve"> wynagrodzenia za korzystanie z </w:t>
      </w:r>
      <w:r w:rsidRPr="00BE34AA">
        <w:rPr>
          <w:rFonts w:ascii="Book Antiqua" w:eastAsia="Arial" w:hAnsi="Book Antiqua" w:cs="Arial"/>
          <w:lang w:eastAsia="pl-PL"/>
        </w:rPr>
        <w:t>wize</w:t>
      </w:r>
      <w:r w:rsidR="00B84149">
        <w:rPr>
          <w:rFonts w:ascii="Book Antiqua" w:eastAsia="Arial" w:hAnsi="Book Antiqua" w:cs="Arial"/>
          <w:lang w:eastAsia="pl-PL"/>
        </w:rPr>
        <w:t xml:space="preserve">runku </w:t>
      </w:r>
      <w:r w:rsidRPr="00BE34AA">
        <w:rPr>
          <w:rFonts w:ascii="Book Antiqua" w:eastAsia="Arial" w:hAnsi="Book Antiqua" w:cs="Arial"/>
          <w:lang w:eastAsia="pl-PL"/>
        </w:rPr>
        <w:t xml:space="preserve">określonych </w:t>
      </w:r>
      <w:r w:rsidRPr="00385350">
        <w:rPr>
          <w:rFonts w:ascii="Book Antiqua" w:eastAsia="Arial" w:hAnsi="Book Antiqua" w:cs="Arial"/>
          <w:i/>
          <w:lang w:eastAsia="pl-PL"/>
        </w:rPr>
        <w:t>w art. 50 ustawy z dnia 4 lutego 1994 r. o prawie autor</w:t>
      </w:r>
      <w:r w:rsidR="008A3468" w:rsidRPr="00385350">
        <w:rPr>
          <w:rFonts w:ascii="Book Antiqua" w:eastAsia="Arial" w:hAnsi="Book Antiqua" w:cs="Arial"/>
          <w:i/>
          <w:lang w:eastAsia="pl-PL"/>
        </w:rPr>
        <w:t xml:space="preserve">skich i </w:t>
      </w:r>
      <w:r w:rsidRPr="00385350">
        <w:rPr>
          <w:rFonts w:ascii="Book Antiqua" w:eastAsia="Arial" w:hAnsi="Book Antiqua" w:cs="Arial"/>
          <w:i/>
          <w:lang w:eastAsia="pl-PL"/>
        </w:rPr>
        <w:t>prawach pokrewnych (</w:t>
      </w:r>
      <w:proofErr w:type="spellStart"/>
      <w:r w:rsidRPr="00385350">
        <w:rPr>
          <w:rFonts w:ascii="Book Antiqua" w:eastAsia="Arial" w:hAnsi="Book Antiqua" w:cs="Arial"/>
          <w:i/>
          <w:lang w:eastAsia="pl-PL"/>
        </w:rPr>
        <w:t>t.j</w:t>
      </w:r>
      <w:proofErr w:type="spellEnd"/>
      <w:r w:rsidRPr="00385350">
        <w:rPr>
          <w:rFonts w:ascii="Book Antiqua" w:eastAsia="Arial" w:hAnsi="Book Antiqua" w:cs="Arial"/>
          <w:i/>
          <w:lang w:eastAsia="pl-PL"/>
        </w:rPr>
        <w:t>. Dz. U. z 2006 r. n</w:t>
      </w:r>
      <w:r w:rsidR="00BE34AA" w:rsidRPr="00385350">
        <w:rPr>
          <w:rFonts w:ascii="Book Antiqua" w:eastAsia="Arial" w:hAnsi="Book Antiqua" w:cs="Arial"/>
          <w:i/>
          <w:lang w:eastAsia="pl-PL"/>
        </w:rPr>
        <w:t>r</w:t>
      </w:r>
      <w:r w:rsidRPr="00385350">
        <w:rPr>
          <w:rFonts w:ascii="Book Antiqua" w:eastAsia="Arial" w:hAnsi="Book Antiqua" w:cs="Arial"/>
          <w:i/>
          <w:lang w:eastAsia="pl-PL"/>
        </w:rPr>
        <w:t xml:space="preserve"> 90, poz. 631 z </w:t>
      </w:r>
      <w:proofErr w:type="spellStart"/>
      <w:r w:rsidRPr="00385350">
        <w:rPr>
          <w:rFonts w:ascii="Book Antiqua" w:eastAsia="Arial" w:hAnsi="Book Antiqua" w:cs="Arial"/>
          <w:i/>
          <w:lang w:eastAsia="pl-PL"/>
        </w:rPr>
        <w:t>późn</w:t>
      </w:r>
      <w:proofErr w:type="spellEnd"/>
      <w:r w:rsidRPr="00385350">
        <w:rPr>
          <w:rFonts w:ascii="Book Antiqua" w:eastAsia="Arial" w:hAnsi="Book Antiqua" w:cs="Arial"/>
          <w:i/>
          <w:lang w:eastAsia="pl-PL"/>
        </w:rPr>
        <w:t>. zm.)</w:t>
      </w:r>
      <w:r w:rsidRPr="00BE34AA">
        <w:rPr>
          <w:rFonts w:ascii="Book Antiqua" w:eastAsia="Arial" w:hAnsi="Book Antiqua" w:cs="Arial"/>
          <w:lang w:eastAsia="pl-PL"/>
        </w:rPr>
        <w:t xml:space="preserve">. Uczestnicy lub osoby przebywające na </w:t>
      </w:r>
      <w:r w:rsidR="00B74153" w:rsidRPr="00BE34AA">
        <w:rPr>
          <w:rFonts w:ascii="Book Antiqua" w:eastAsia="Arial" w:hAnsi="Book Antiqua" w:cs="Arial"/>
          <w:lang w:eastAsia="pl-PL"/>
        </w:rPr>
        <w:t xml:space="preserve">terenie </w:t>
      </w:r>
      <w:r w:rsidR="008A3468">
        <w:rPr>
          <w:rFonts w:ascii="Book Antiqua" w:eastAsia="Arial" w:hAnsi="Book Antiqua" w:cs="Arial"/>
          <w:lang w:eastAsia="pl-PL"/>
        </w:rPr>
        <w:t>I</w:t>
      </w:r>
      <w:r w:rsidRPr="00BE34AA">
        <w:rPr>
          <w:rFonts w:ascii="Book Antiqua" w:eastAsia="Arial" w:hAnsi="Book Antiqua" w:cs="Arial"/>
          <w:lang w:eastAsia="pl-PL"/>
        </w:rPr>
        <w:t xml:space="preserve">mprezy wyrażają zgodę na utrwalanie i rozpowszechnianie ich wizerunku, zarejestrowanego podczas </w:t>
      </w:r>
      <w:r w:rsidR="008A3468">
        <w:rPr>
          <w:rFonts w:ascii="Book Antiqua" w:eastAsia="Arial" w:hAnsi="Book Antiqua" w:cs="Arial"/>
          <w:lang w:eastAsia="pl-PL"/>
        </w:rPr>
        <w:t>I</w:t>
      </w:r>
      <w:r w:rsidR="00B74153" w:rsidRPr="00BE34AA">
        <w:rPr>
          <w:rFonts w:ascii="Book Antiqua" w:eastAsia="Arial" w:hAnsi="Book Antiqua" w:cs="Arial"/>
          <w:lang w:eastAsia="pl-PL"/>
        </w:rPr>
        <w:t>mprezy</w:t>
      </w:r>
      <w:r w:rsidR="00B84149">
        <w:rPr>
          <w:rFonts w:ascii="Book Antiqua" w:eastAsia="Arial" w:hAnsi="Book Antiqua" w:cs="Arial"/>
          <w:lang w:eastAsia="pl-PL"/>
        </w:rPr>
        <w:t>,</w:t>
      </w:r>
    </w:p>
    <w:p w14:paraId="3680AA30" w14:textId="77777777" w:rsidR="003867A7" w:rsidRPr="003867A7" w:rsidRDefault="003867A7" w:rsidP="003867A7">
      <w:pPr>
        <w:pStyle w:val="ListParagraph"/>
        <w:numPr>
          <w:ilvl w:val="0"/>
          <w:numId w:val="32"/>
        </w:numPr>
        <w:spacing w:after="0"/>
        <w:ind w:left="426"/>
        <w:jc w:val="both"/>
        <w:rPr>
          <w:rFonts w:ascii="Book Antiqua" w:eastAsia="Calibri" w:hAnsi="Book Antiqua" w:cs="Arial"/>
          <w:lang w:eastAsia="pl-PL"/>
        </w:rPr>
      </w:pPr>
      <w:r w:rsidRPr="003867A7">
        <w:rPr>
          <w:rFonts w:ascii="Book Antiqua" w:eastAsia="Calibri" w:hAnsi="Book Antiqua" w:cs="Arial"/>
          <w:lang w:eastAsia="pl-PL"/>
        </w:rPr>
        <w:t>Zakazane jest niszczenie oznaczeń i tablic informacyjnych, nośników reklamowych, urządzeń i sprzę</w:t>
      </w:r>
      <w:r w:rsidR="00095C83">
        <w:rPr>
          <w:rFonts w:ascii="Book Antiqua" w:eastAsia="Calibri" w:hAnsi="Book Antiqua" w:cs="Arial"/>
          <w:lang w:eastAsia="pl-PL"/>
        </w:rPr>
        <w:t>tu znajdującego się na terenie I</w:t>
      </w:r>
      <w:r w:rsidRPr="003867A7">
        <w:rPr>
          <w:rFonts w:ascii="Book Antiqua" w:eastAsia="Calibri" w:hAnsi="Book Antiqua" w:cs="Arial"/>
          <w:lang w:eastAsia="pl-PL"/>
        </w:rPr>
        <w:t>mprezy, itp.</w:t>
      </w:r>
    </w:p>
    <w:p w14:paraId="010DC02B" w14:textId="77777777" w:rsidR="00BC6237" w:rsidRDefault="00BC6237" w:rsidP="00B84149">
      <w:pPr>
        <w:pStyle w:val="ListParagraph"/>
        <w:numPr>
          <w:ilvl w:val="0"/>
          <w:numId w:val="32"/>
        </w:numPr>
        <w:spacing w:after="0"/>
        <w:ind w:left="426"/>
        <w:jc w:val="both"/>
        <w:rPr>
          <w:rFonts w:ascii="Book Antiqua" w:eastAsia="Calibri" w:hAnsi="Book Antiqua" w:cs="Arial"/>
          <w:lang w:eastAsia="pl-PL"/>
        </w:rPr>
      </w:pPr>
      <w:r w:rsidRPr="00BC6237">
        <w:rPr>
          <w:rFonts w:ascii="Book Antiqua" w:eastAsia="Calibri" w:hAnsi="Book Antiqua" w:cs="Arial"/>
          <w:lang w:eastAsia="pl-PL"/>
        </w:rPr>
        <w:t>W sprawach nieuregulowanych w niniejszym Regulami</w:t>
      </w:r>
      <w:r w:rsidR="00095C83">
        <w:rPr>
          <w:rFonts w:ascii="Book Antiqua" w:eastAsia="Calibri" w:hAnsi="Book Antiqua" w:cs="Arial"/>
          <w:lang w:eastAsia="pl-PL"/>
        </w:rPr>
        <w:t>nie I</w:t>
      </w:r>
      <w:r w:rsidR="00B84149">
        <w:rPr>
          <w:rFonts w:ascii="Book Antiqua" w:eastAsia="Calibri" w:hAnsi="Book Antiqua" w:cs="Arial"/>
          <w:lang w:eastAsia="pl-PL"/>
        </w:rPr>
        <w:t xml:space="preserve">mprezy </w:t>
      </w:r>
      <w:r w:rsidRPr="00BC6237">
        <w:rPr>
          <w:rFonts w:ascii="Book Antiqua" w:eastAsia="Calibri" w:hAnsi="Book Antiqua" w:cs="Arial"/>
          <w:lang w:eastAsia="pl-PL"/>
        </w:rPr>
        <w:t xml:space="preserve">lub </w:t>
      </w:r>
      <w:r w:rsidR="00095C83">
        <w:rPr>
          <w:rFonts w:ascii="Book Antiqua" w:eastAsia="Calibri" w:hAnsi="Book Antiqua" w:cs="Arial"/>
          <w:lang w:eastAsia="pl-PL"/>
        </w:rPr>
        <w:t>innych W</w:t>
      </w:r>
      <w:r w:rsidR="00B84149">
        <w:rPr>
          <w:rFonts w:ascii="Book Antiqua" w:eastAsia="Calibri" w:hAnsi="Book Antiqua" w:cs="Arial"/>
          <w:lang w:eastAsia="pl-PL"/>
        </w:rPr>
        <w:t xml:space="preserve">ydarzeń </w:t>
      </w:r>
      <w:r w:rsidRPr="00BC6237">
        <w:rPr>
          <w:rFonts w:ascii="Book Antiqua" w:eastAsia="Calibri" w:hAnsi="Book Antiqua" w:cs="Arial"/>
          <w:lang w:eastAsia="pl-PL"/>
        </w:rPr>
        <w:t>towarzyszących Imprez</w:t>
      </w:r>
      <w:r w:rsidR="00B84149">
        <w:rPr>
          <w:rFonts w:ascii="Book Antiqua" w:eastAsia="Calibri" w:hAnsi="Book Antiqua" w:cs="Arial"/>
          <w:lang w:eastAsia="pl-PL"/>
        </w:rPr>
        <w:t>ie</w:t>
      </w:r>
      <w:r w:rsidRPr="00BC6237">
        <w:rPr>
          <w:rFonts w:ascii="Book Antiqua" w:eastAsia="Calibri" w:hAnsi="Book Antiqua" w:cs="Arial"/>
          <w:lang w:eastAsia="pl-PL"/>
        </w:rPr>
        <w:t>, zastosowanie mają odpowiednie przepisy powszechnie obowiązujące, w szczególności przepisy Kodeksu cywilnego, przepisy o organizacji imprez masowych, przepisy o wychowaniu w trzeźwości i przeciwdziałaniu alkoholizmowi, przepisy o ochronie przeciwpożarowej, a także przepisy o ochronie osób i mie</w:t>
      </w:r>
      <w:r w:rsidR="00B84149">
        <w:rPr>
          <w:rFonts w:ascii="Book Antiqua" w:eastAsia="Calibri" w:hAnsi="Book Antiqua" w:cs="Arial"/>
          <w:lang w:eastAsia="pl-PL"/>
        </w:rPr>
        <w:t>nia,</w:t>
      </w:r>
    </w:p>
    <w:p w14:paraId="0791E51A" w14:textId="5DFF9DE3" w:rsidR="003867A7" w:rsidRPr="003867A7" w:rsidRDefault="003867A7" w:rsidP="003867A7">
      <w:pPr>
        <w:pStyle w:val="ListParagraph"/>
        <w:numPr>
          <w:ilvl w:val="0"/>
          <w:numId w:val="32"/>
        </w:numPr>
        <w:ind w:left="426"/>
        <w:rPr>
          <w:rFonts w:ascii="Book Antiqua" w:eastAsia="Arial" w:hAnsi="Book Antiqua" w:cs="Arial"/>
          <w:lang w:eastAsia="pl-PL"/>
        </w:rPr>
      </w:pPr>
      <w:r w:rsidRPr="00E46EA5">
        <w:rPr>
          <w:rFonts w:ascii="Book Antiqua" w:eastAsia="Arial" w:hAnsi="Book Antiqua" w:cs="Arial"/>
          <w:lang w:eastAsia="pl-PL"/>
        </w:rPr>
        <w:lastRenderedPageBreak/>
        <w:t xml:space="preserve">Regulamin jest dostępny na stronie internetowej: </w:t>
      </w:r>
      <w:r w:rsidR="00E46EA5" w:rsidRPr="00E46EA5">
        <w:rPr>
          <w:rFonts w:ascii="Book Antiqua" w:eastAsia="Arial" w:hAnsi="Book Antiqua" w:cs="Arial"/>
          <w:lang w:eastAsia="pl-PL"/>
        </w:rPr>
        <w:t>zwn.almukantarat.pl</w:t>
      </w:r>
      <w:r w:rsidRPr="00E46EA5">
        <w:rPr>
          <w:rFonts w:ascii="Book Antiqua" w:eastAsia="Arial" w:hAnsi="Book Antiqua" w:cs="Arial"/>
          <w:lang w:eastAsia="pl-PL"/>
        </w:rPr>
        <w:t>, u</w:t>
      </w:r>
      <w:r>
        <w:rPr>
          <w:rFonts w:ascii="Book Antiqua" w:eastAsia="Arial" w:hAnsi="Book Antiqua" w:cs="Arial"/>
          <w:lang w:eastAsia="pl-PL"/>
        </w:rPr>
        <w:t xml:space="preserve"> organizatora </w:t>
      </w:r>
      <w:r w:rsidRPr="003867A7">
        <w:rPr>
          <w:rFonts w:ascii="Book Antiqua" w:eastAsia="Arial" w:hAnsi="Book Antiqua" w:cs="Arial"/>
          <w:lang w:eastAsia="pl-PL"/>
        </w:rPr>
        <w:t>oraz przed wejściami na t</w:t>
      </w:r>
      <w:r w:rsidR="00095C83">
        <w:rPr>
          <w:rFonts w:ascii="Book Antiqua" w:eastAsia="Arial" w:hAnsi="Book Antiqua" w:cs="Arial"/>
          <w:lang w:eastAsia="pl-PL"/>
        </w:rPr>
        <w:t>eren I</w:t>
      </w:r>
      <w:r>
        <w:rPr>
          <w:rFonts w:ascii="Book Antiqua" w:eastAsia="Arial" w:hAnsi="Book Antiqua" w:cs="Arial"/>
          <w:lang w:eastAsia="pl-PL"/>
        </w:rPr>
        <w:t>mprezy</w:t>
      </w:r>
      <w:r w:rsidRPr="003867A7">
        <w:rPr>
          <w:rFonts w:ascii="Book Antiqua" w:eastAsia="Arial" w:hAnsi="Book Antiqua" w:cs="Arial"/>
          <w:lang w:eastAsia="pl-PL"/>
        </w:rPr>
        <w:t>.</w:t>
      </w:r>
    </w:p>
    <w:p w14:paraId="030EC1C2" w14:textId="410C9295" w:rsidR="00B84149" w:rsidRDefault="00B84149" w:rsidP="00B84149">
      <w:pPr>
        <w:pStyle w:val="ListParagraph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Arial" w:hAnsi="Book Antiqua" w:cs="Arial"/>
          <w:lang w:eastAsia="pl-PL"/>
        </w:rPr>
      </w:pPr>
      <w:r w:rsidRPr="00BE34AA">
        <w:rPr>
          <w:rFonts w:ascii="Book Antiqua" w:eastAsia="Arial" w:hAnsi="Book Antiqua" w:cs="Arial"/>
          <w:lang w:eastAsia="pl-PL"/>
        </w:rPr>
        <w:t>Regulamin wchodzi w życie z dniem</w:t>
      </w:r>
      <w:r w:rsidR="00E46EA5">
        <w:rPr>
          <w:rFonts w:ascii="Book Antiqua" w:eastAsia="Arial" w:hAnsi="Book Antiqua" w:cs="Arial"/>
          <w:lang w:eastAsia="pl-PL"/>
        </w:rPr>
        <w:t xml:space="preserve"> </w:t>
      </w:r>
      <w:r w:rsidR="00474B00">
        <w:rPr>
          <w:rFonts w:ascii="Book Antiqua" w:eastAsia="Arial" w:hAnsi="Book Antiqua" w:cs="Arial"/>
          <w:lang w:eastAsia="pl-PL"/>
        </w:rPr>
        <w:t>20.03.22</w:t>
      </w:r>
      <w:r w:rsidRPr="00BE34AA">
        <w:rPr>
          <w:rFonts w:ascii="Book Antiqua" w:eastAsia="Arial" w:hAnsi="Book Antiqua" w:cs="Arial"/>
          <w:lang w:eastAsia="pl-PL"/>
        </w:rPr>
        <w:t xml:space="preserve"> i obowiązuje do m</w:t>
      </w:r>
      <w:r w:rsidR="00095C83">
        <w:rPr>
          <w:rFonts w:ascii="Book Antiqua" w:eastAsia="Arial" w:hAnsi="Book Antiqua" w:cs="Arial"/>
          <w:lang w:eastAsia="pl-PL"/>
        </w:rPr>
        <w:t>omentu oficjalnego zakończenia I</w:t>
      </w:r>
      <w:r w:rsidRPr="00BE34AA">
        <w:rPr>
          <w:rFonts w:ascii="Book Antiqua" w:eastAsia="Arial" w:hAnsi="Book Antiqua" w:cs="Arial"/>
          <w:lang w:eastAsia="pl-PL"/>
        </w:rPr>
        <w:t xml:space="preserve">mprezy </w:t>
      </w:r>
      <w:r>
        <w:rPr>
          <w:rFonts w:ascii="Book Antiqua" w:eastAsia="Arial" w:hAnsi="Book Antiqua" w:cs="Arial"/>
          <w:lang w:eastAsia="pl-PL"/>
        </w:rPr>
        <w:t>przez Organizatora,</w:t>
      </w:r>
    </w:p>
    <w:p w14:paraId="682BEE01" w14:textId="77777777" w:rsidR="00E66018" w:rsidRDefault="00E66018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both"/>
        <w:rPr>
          <w:rFonts w:ascii="Book Antiqua" w:eastAsia="Arial" w:hAnsi="Book Antiqua" w:cs="Arial"/>
          <w:lang w:eastAsia="pl-PL"/>
        </w:rPr>
      </w:pPr>
    </w:p>
    <w:p w14:paraId="7856793C" w14:textId="77777777" w:rsidR="00E66018" w:rsidRPr="00E46EA5" w:rsidRDefault="00E66018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right"/>
        <w:rPr>
          <w:rFonts w:ascii="Book Antiqua" w:eastAsia="Arial" w:hAnsi="Book Antiqua" w:cs="Arial"/>
          <w:lang w:eastAsia="pl-PL"/>
        </w:rPr>
      </w:pPr>
      <w:r w:rsidRPr="00E46EA5">
        <w:rPr>
          <w:rFonts w:ascii="Book Antiqua" w:eastAsia="Arial" w:hAnsi="Book Antiqua" w:cs="Arial"/>
          <w:lang w:eastAsia="pl-PL"/>
        </w:rPr>
        <w:t>ZATWIERDZIŁ:</w:t>
      </w:r>
    </w:p>
    <w:p w14:paraId="2875FC4B" w14:textId="77777777" w:rsidR="00903131" w:rsidRPr="00E46EA5" w:rsidRDefault="00903131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right"/>
        <w:rPr>
          <w:rFonts w:ascii="Book Antiqua" w:eastAsia="Arial" w:hAnsi="Book Antiqua" w:cs="Arial"/>
          <w:sz w:val="36"/>
          <w:szCs w:val="36"/>
          <w:lang w:eastAsia="pl-PL"/>
        </w:rPr>
      </w:pPr>
    </w:p>
    <w:p w14:paraId="515C88B6" w14:textId="77777777" w:rsidR="00095C83" w:rsidRDefault="00095C83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right"/>
        <w:rPr>
          <w:rFonts w:ascii="Book Antiqua" w:eastAsia="Arial" w:hAnsi="Book Antiqua" w:cs="Arial"/>
          <w:lang w:eastAsia="pl-PL"/>
        </w:rPr>
      </w:pPr>
      <w:r w:rsidRPr="00E46EA5">
        <w:rPr>
          <w:rFonts w:ascii="Book Antiqua" w:eastAsia="Arial" w:hAnsi="Book Antiqua" w:cs="Arial"/>
          <w:lang w:eastAsia="pl-PL"/>
        </w:rPr>
        <w:t>………………………………………………….</w:t>
      </w:r>
    </w:p>
    <w:p w14:paraId="65F5822F" w14:textId="77777777" w:rsidR="00095C83" w:rsidRPr="00095C83" w:rsidRDefault="00095C83" w:rsidP="00095C83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center"/>
        <w:rPr>
          <w:rFonts w:ascii="Book Antiqua" w:eastAsia="Arial" w:hAnsi="Book Antiqua" w:cs="Arial"/>
          <w:i/>
          <w:sz w:val="16"/>
          <w:szCs w:val="16"/>
          <w:lang w:eastAsia="pl-PL"/>
        </w:rPr>
      </w:pP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  <w:t>(data, podpis)</w:t>
      </w:r>
    </w:p>
    <w:sectPr w:rsidR="00095C83" w:rsidRPr="00095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C43" w14:textId="77777777" w:rsidR="00866CBB" w:rsidRDefault="00866CBB" w:rsidP="00DD1FB3">
      <w:pPr>
        <w:spacing w:after="0" w:line="240" w:lineRule="auto"/>
      </w:pPr>
      <w:r>
        <w:separator/>
      </w:r>
    </w:p>
  </w:endnote>
  <w:endnote w:type="continuationSeparator" w:id="0">
    <w:p w14:paraId="6119A433" w14:textId="77777777" w:rsidR="00866CBB" w:rsidRDefault="00866CBB" w:rsidP="00DD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4F08" w14:textId="77777777" w:rsidR="008D6184" w:rsidRDefault="008D6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977555"/>
      <w:docPartObj>
        <w:docPartGallery w:val="Page Numbers (Bottom of Page)"/>
        <w:docPartUnique/>
      </w:docPartObj>
    </w:sdtPr>
    <w:sdtEndPr/>
    <w:sdtContent>
      <w:p w14:paraId="55190605" w14:textId="77777777" w:rsidR="008D6184" w:rsidRDefault="008D61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31">
          <w:rPr>
            <w:noProof/>
          </w:rPr>
          <w:t>3</w:t>
        </w:r>
        <w:r>
          <w:fldChar w:fldCharType="end"/>
        </w:r>
      </w:p>
    </w:sdtContent>
  </w:sdt>
  <w:p w14:paraId="3C08D2BF" w14:textId="77777777" w:rsidR="008D6184" w:rsidRDefault="008D6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6978" w14:textId="77777777" w:rsidR="008D6184" w:rsidRDefault="008D6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A29A" w14:textId="77777777" w:rsidR="00866CBB" w:rsidRDefault="00866CBB" w:rsidP="00DD1FB3">
      <w:pPr>
        <w:spacing w:after="0" w:line="240" w:lineRule="auto"/>
      </w:pPr>
      <w:r>
        <w:separator/>
      </w:r>
    </w:p>
  </w:footnote>
  <w:footnote w:type="continuationSeparator" w:id="0">
    <w:p w14:paraId="2587AD9D" w14:textId="77777777" w:rsidR="00866CBB" w:rsidRDefault="00866CBB" w:rsidP="00DD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8E91" w14:textId="77777777" w:rsidR="008D6184" w:rsidRDefault="008D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388" w14:textId="77777777" w:rsidR="008D6184" w:rsidRDefault="008D6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8F98" w14:textId="77777777" w:rsidR="008D6184" w:rsidRDefault="008D6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B8C28A1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1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3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4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E6CB5"/>
    <w:multiLevelType w:val="hybridMultilevel"/>
    <w:tmpl w:val="8474C194"/>
    <w:lvl w:ilvl="0" w:tplc="98964CF0">
      <w:start w:val="1"/>
      <w:numFmt w:val="lowerLetter"/>
      <w:lvlText w:val="%1."/>
      <w:lvlJc w:val="center"/>
      <w:pPr>
        <w:ind w:left="1004" w:hanging="360"/>
      </w:pPr>
      <w:rPr>
        <w:rFonts w:ascii="Times New Roman" w:hAnsi="Times New Roman" w:hint="default"/>
        <w:sz w:val="20"/>
      </w:rPr>
    </w:lvl>
    <w:lvl w:ilvl="1" w:tplc="1CA8D9B4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D876DB5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556541F"/>
    <w:multiLevelType w:val="hybridMultilevel"/>
    <w:tmpl w:val="BFCE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E7C70"/>
    <w:multiLevelType w:val="hybridMultilevel"/>
    <w:tmpl w:val="BC2EB9A0"/>
    <w:lvl w:ilvl="0" w:tplc="7E1EED5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8DD44E0"/>
    <w:multiLevelType w:val="hybridMultilevel"/>
    <w:tmpl w:val="70D63528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381CE14C">
      <w:start w:val="1"/>
      <w:numFmt w:val="decimal"/>
      <w:lvlText w:val="%2."/>
      <w:lvlJc w:val="center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062B6"/>
    <w:multiLevelType w:val="hybridMultilevel"/>
    <w:tmpl w:val="DD6CF48E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2809DB"/>
    <w:multiLevelType w:val="hybridMultilevel"/>
    <w:tmpl w:val="9AFA02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5DC5575"/>
    <w:multiLevelType w:val="hybridMultilevel"/>
    <w:tmpl w:val="68EA59F8"/>
    <w:lvl w:ilvl="0" w:tplc="0F52082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A1CD4"/>
    <w:multiLevelType w:val="hybridMultilevel"/>
    <w:tmpl w:val="6DF4A44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DF095D"/>
    <w:multiLevelType w:val="hybridMultilevel"/>
    <w:tmpl w:val="B91E6BAA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57653"/>
    <w:multiLevelType w:val="hybridMultilevel"/>
    <w:tmpl w:val="268633FC"/>
    <w:lvl w:ilvl="0" w:tplc="FFFFFFFF">
      <w:start w:val="1"/>
      <w:numFmt w:val="bullet"/>
      <w:lvlText w:val="-"/>
      <w:lvlJc w:val="left"/>
      <w:pPr>
        <w:ind w:left="724" w:hanging="360"/>
      </w:p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 w15:restartNumberingAfterBreak="0">
    <w:nsid w:val="2D0C5E42"/>
    <w:multiLevelType w:val="hybridMultilevel"/>
    <w:tmpl w:val="AE6AB06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57A4B"/>
    <w:multiLevelType w:val="hybridMultilevel"/>
    <w:tmpl w:val="D298ACB0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66C92"/>
    <w:multiLevelType w:val="hybridMultilevel"/>
    <w:tmpl w:val="BCE637AE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C64C1"/>
    <w:multiLevelType w:val="hybridMultilevel"/>
    <w:tmpl w:val="1E168436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66D29"/>
    <w:multiLevelType w:val="hybridMultilevel"/>
    <w:tmpl w:val="0C3EEACC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A4A67"/>
    <w:multiLevelType w:val="hybridMultilevel"/>
    <w:tmpl w:val="4A2037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13668"/>
    <w:multiLevelType w:val="hybridMultilevel"/>
    <w:tmpl w:val="F5EAA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F745A"/>
    <w:multiLevelType w:val="hybridMultilevel"/>
    <w:tmpl w:val="39AAADE0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34A7"/>
    <w:multiLevelType w:val="hybridMultilevel"/>
    <w:tmpl w:val="64F800E6"/>
    <w:lvl w:ilvl="0" w:tplc="FFFFFFFF">
      <w:start w:val="1"/>
      <w:numFmt w:val="bullet"/>
      <w:lvlText w:val="-"/>
      <w:lvlJc w:val="left"/>
      <w:pPr>
        <w:ind w:left="724" w:hanging="360"/>
      </w:p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5" w15:restartNumberingAfterBreak="0">
    <w:nsid w:val="5E702FF0"/>
    <w:multiLevelType w:val="hybridMultilevel"/>
    <w:tmpl w:val="8A6CE0CA"/>
    <w:lvl w:ilvl="0" w:tplc="40AC9C5A">
      <w:start w:val="2"/>
      <w:numFmt w:val="decimal"/>
      <w:lvlText w:val="%1."/>
      <w:lvlJc w:val="center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E5D90"/>
    <w:multiLevelType w:val="hybridMultilevel"/>
    <w:tmpl w:val="38B277D4"/>
    <w:lvl w:ilvl="0" w:tplc="98964CF0">
      <w:start w:val="1"/>
      <w:numFmt w:val="lowerLetter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377B0"/>
    <w:multiLevelType w:val="hybridMultilevel"/>
    <w:tmpl w:val="E6A02038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124AB"/>
    <w:multiLevelType w:val="hybridMultilevel"/>
    <w:tmpl w:val="DD6CF48E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20653"/>
    <w:multiLevelType w:val="hybridMultilevel"/>
    <w:tmpl w:val="60541156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27"/>
  </w:num>
  <w:num w:numId="12">
    <w:abstractNumId w:val="36"/>
  </w:num>
  <w:num w:numId="13">
    <w:abstractNumId w:val="38"/>
  </w:num>
  <w:num w:numId="14">
    <w:abstractNumId w:val="20"/>
  </w:num>
  <w:num w:numId="15">
    <w:abstractNumId w:val="16"/>
  </w:num>
  <w:num w:numId="16">
    <w:abstractNumId w:val="18"/>
  </w:num>
  <w:num w:numId="17">
    <w:abstractNumId w:val="37"/>
  </w:num>
  <w:num w:numId="18">
    <w:abstractNumId w:val="19"/>
  </w:num>
  <w:num w:numId="19">
    <w:abstractNumId w:val="35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5"/>
  </w:num>
  <w:num w:numId="26">
    <w:abstractNumId w:val="34"/>
  </w:num>
  <w:num w:numId="27">
    <w:abstractNumId w:val="4"/>
  </w:num>
  <w:num w:numId="28">
    <w:abstractNumId w:val="5"/>
  </w:num>
  <w:num w:numId="29">
    <w:abstractNumId w:val="31"/>
  </w:num>
  <w:num w:numId="30">
    <w:abstractNumId w:val="26"/>
  </w:num>
  <w:num w:numId="31">
    <w:abstractNumId w:val="23"/>
  </w:num>
  <w:num w:numId="32">
    <w:abstractNumId w:val="39"/>
  </w:num>
  <w:num w:numId="33">
    <w:abstractNumId w:val="30"/>
  </w:num>
  <w:num w:numId="34">
    <w:abstractNumId w:val="29"/>
  </w:num>
  <w:num w:numId="35">
    <w:abstractNumId w:val="33"/>
  </w:num>
  <w:num w:numId="36">
    <w:abstractNumId w:val="28"/>
  </w:num>
  <w:num w:numId="37">
    <w:abstractNumId w:val="24"/>
  </w:num>
  <w:num w:numId="38">
    <w:abstractNumId w:val="17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88"/>
    <w:rsid w:val="00017C89"/>
    <w:rsid w:val="00043A26"/>
    <w:rsid w:val="00095C83"/>
    <w:rsid w:val="000C1346"/>
    <w:rsid w:val="000C3CEF"/>
    <w:rsid w:val="000C7284"/>
    <w:rsid w:val="0013083A"/>
    <w:rsid w:val="001977AF"/>
    <w:rsid w:val="001A0DC9"/>
    <w:rsid w:val="001B05BF"/>
    <w:rsid w:val="001C6E17"/>
    <w:rsid w:val="001D7659"/>
    <w:rsid w:val="001F32EF"/>
    <w:rsid w:val="00281633"/>
    <w:rsid w:val="002F5355"/>
    <w:rsid w:val="00311BEE"/>
    <w:rsid w:val="00314260"/>
    <w:rsid w:val="0033738D"/>
    <w:rsid w:val="003625E3"/>
    <w:rsid w:val="00385350"/>
    <w:rsid w:val="003867A7"/>
    <w:rsid w:val="003956AD"/>
    <w:rsid w:val="00413AD8"/>
    <w:rsid w:val="00455134"/>
    <w:rsid w:val="00474B00"/>
    <w:rsid w:val="00485842"/>
    <w:rsid w:val="004D0AFC"/>
    <w:rsid w:val="004E4501"/>
    <w:rsid w:val="004E6649"/>
    <w:rsid w:val="005009EB"/>
    <w:rsid w:val="00525B60"/>
    <w:rsid w:val="005721BA"/>
    <w:rsid w:val="005A4188"/>
    <w:rsid w:val="005D7613"/>
    <w:rsid w:val="005F1D17"/>
    <w:rsid w:val="00626945"/>
    <w:rsid w:val="0065729C"/>
    <w:rsid w:val="00677069"/>
    <w:rsid w:val="006855C6"/>
    <w:rsid w:val="00691CA9"/>
    <w:rsid w:val="006A2E7C"/>
    <w:rsid w:val="006B642A"/>
    <w:rsid w:val="006E7270"/>
    <w:rsid w:val="00733002"/>
    <w:rsid w:val="00743E31"/>
    <w:rsid w:val="007C628E"/>
    <w:rsid w:val="00861966"/>
    <w:rsid w:val="008662EF"/>
    <w:rsid w:val="00866CBB"/>
    <w:rsid w:val="0087224B"/>
    <w:rsid w:val="008814C7"/>
    <w:rsid w:val="00897315"/>
    <w:rsid w:val="008A3468"/>
    <w:rsid w:val="008B59DA"/>
    <w:rsid w:val="008D6184"/>
    <w:rsid w:val="00903131"/>
    <w:rsid w:val="009469C4"/>
    <w:rsid w:val="00956CC9"/>
    <w:rsid w:val="009A69FA"/>
    <w:rsid w:val="009B450C"/>
    <w:rsid w:val="00A24975"/>
    <w:rsid w:val="00A52F4F"/>
    <w:rsid w:val="00B01CBD"/>
    <w:rsid w:val="00B55E9A"/>
    <w:rsid w:val="00B74153"/>
    <w:rsid w:val="00B84149"/>
    <w:rsid w:val="00BB4200"/>
    <w:rsid w:val="00BB5933"/>
    <w:rsid w:val="00BC6237"/>
    <w:rsid w:val="00BE34AA"/>
    <w:rsid w:val="00BF7E6C"/>
    <w:rsid w:val="00C32019"/>
    <w:rsid w:val="00C3289B"/>
    <w:rsid w:val="00C703B3"/>
    <w:rsid w:val="00C96926"/>
    <w:rsid w:val="00CF0887"/>
    <w:rsid w:val="00CF7B08"/>
    <w:rsid w:val="00D56071"/>
    <w:rsid w:val="00DA7C6C"/>
    <w:rsid w:val="00DD0543"/>
    <w:rsid w:val="00DD1FB3"/>
    <w:rsid w:val="00DE1848"/>
    <w:rsid w:val="00E07DC1"/>
    <w:rsid w:val="00E10CBD"/>
    <w:rsid w:val="00E25676"/>
    <w:rsid w:val="00E45BE7"/>
    <w:rsid w:val="00E46EA5"/>
    <w:rsid w:val="00E52FD9"/>
    <w:rsid w:val="00E66018"/>
    <w:rsid w:val="00ED0B0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EF28"/>
  <w15:docId w15:val="{F2337CCE-66AE-441D-B09D-AC9CD93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7659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DD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B3"/>
  </w:style>
  <w:style w:type="paragraph" w:styleId="Footer">
    <w:name w:val="footer"/>
    <w:basedOn w:val="Normal"/>
    <w:link w:val="FooterChar"/>
    <w:uiPriority w:val="99"/>
    <w:unhideWhenUsed/>
    <w:rsid w:val="00DD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D474-A11A-4618-B331-1409B9F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Czerski</dc:creator>
  <cp:lastModifiedBy>Tobiasz Wojnar</cp:lastModifiedBy>
  <cp:revision>19</cp:revision>
  <dcterms:created xsi:type="dcterms:W3CDTF">2017-12-06T07:50:00Z</dcterms:created>
  <dcterms:modified xsi:type="dcterms:W3CDTF">2022-03-16T10:24:00Z</dcterms:modified>
</cp:coreProperties>
</file>